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34" w:type="dxa"/>
        <w:tblInd w:w="0" w:type="dxa"/>
        <w:tblBorders>
          <w:top w:val="single" w:color="F1F1F1" w:themeColor="background1" w:themeShade="F2" w:sz="4" w:space="0"/>
          <w:left w:val="single" w:color="F1F1F1" w:themeColor="background1" w:themeShade="F2" w:sz="4" w:space="0"/>
          <w:bottom w:val="single" w:color="F1F1F1" w:themeColor="background1" w:themeShade="F2" w:sz="4" w:space="0"/>
          <w:right w:val="single" w:color="F1F1F1" w:themeColor="background1" w:themeShade="F2" w:sz="4" w:space="0"/>
          <w:insideH w:val="single" w:color="F1F1F1" w:themeColor="background1" w:themeShade="F2" w:sz="4" w:space="0"/>
          <w:insideV w:val="single" w:color="F1F1F1" w:themeColor="background1" w:themeShade="F2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75"/>
        <w:gridCol w:w="6059"/>
      </w:tblGrid>
      <w:tr>
        <w:tblPrEx>
          <w:tblBorders>
            <w:top w:val="single" w:color="F1F1F1" w:themeColor="background1" w:themeShade="F2" w:sz="4" w:space="0"/>
            <w:left w:val="single" w:color="F1F1F1" w:themeColor="background1" w:themeShade="F2" w:sz="4" w:space="0"/>
            <w:bottom w:val="single" w:color="F1F1F1" w:themeColor="background1" w:themeShade="F2" w:sz="4" w:space="0"/>
            <w:right w:val="single" w:color="F1F1F1" w:themeColor="background1" w:themeShade="F2" w:sz="4" w:space="0"/>
            <w:insideH w:val="single" w:color="F1F1F1" w:themeColor="background1" w:themeShade="F2" w:sz="4" w:space="0"/>
            <w:insideV w:val="single" w:color="F1F1F1" w:themeColor="background1" w:themeShade="F2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1" w:hRule="atLeast"/>
        </w:trPr>
        <w:tc>
          <w:tcPr>
            <w:tcW w:w="277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【报告类型】：</w:t>
            </w:r>
          </w:p>
        </w:tc>
        <w:tc>
          <w:tcPr>
            <w:tcW w:w="6059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  <w:lang w:eastAsia="zh-CN"/>
              </w:rPr>
              <w:t>公司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等级评定报告</w:t>
            </w:r>
          </w:p>
        </w:tc>
      </w:tr>
      <w:tr>
        <w:tblPrEx>
          <w:tblBorders>
            <w:top w:val="single" w:color="F1F1F1" w:themeColor="background1" w:themeShade="F2" w:sz="4" w:space="0"/>
            <w:left w:val="single" w:color="F1F1F1" w:themeColor="background1" w:themeShade="F2" w:sz="4" w:space="0"/>
            <w:bottom w:val="single" w:color="F1F1F1" w:themeColor="background1" w:themeShade="F2" w:sz="4" w:space="0"/>
            <w:right w:val="single" w:color="F1F1F1" w:themeColor="background1" w:themeShade="F2" w:sz="4" w:space="0"/>
            <w:insideH w:val="single" w:color="F1F1F1" w:themeColor="background1" w:themeShade="F2" w:sz="4" w:space="0"/>
            <w:insideV w:val="single" w:color="F1F1F1" w:themeColor="background1" w:themeShade="F2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77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【委托单位】：</w:t>
            </w:r>
          </w:p>
        </w:tc>
        <w:tc>
          <w:tcPr>
            <w:tcW w:w="605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F1F1F1" w:themeColor="background1" w:themeShade="F2" w:sz="4" w:space="0"/>
            <w:left w:val="single" w:color="F1F1F1" w:themeColor="background1" w:themeShade="F2" w:sz="4" w:space="0"/>
            <w:bottom w:val="single" w:color="F1F1F1" w:themeColor="background1" w:themeShade="F2" w:sz="4" w:space="0"/>
            <w:right w:val="single" w:color="F1F1F1" w:themeColor="background1" w:themeShade="F2" w:sz="4" w:space="0"/>
            <w:insideH w:val="single" w:color="F1F1F1" w:themeColor="background1" w:themeShade="F2" w:sz="4" w:space="0"/>
            <w:insideV w:val="single" w:color="F1F1F1" w:themeColor="background1" w:themeShade="F2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77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【评估机构】：</w:t>
            </w:r>
          </w:p>
        </w:tc>
        <w:tc>
          <w:tcPr>
            <w:tcW w:w="605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F1F1F1" w:themeColor="background1" w:themeShade="F2" w:sz="4" w:space="0"/>
            <w:left w:val="single" w:color="F1F1F1" w:themeColor="background1" w:themeShade="F2" w:sz="4" w:space="0"/>
            <w:bottom w:val="single" w:color="F1F1F1" w:themeColor="background1" w:themeShade="F2" w:sz="4" w:space="0"/>
            <w:right w:val="single" w:color="F1F1F1" w:themeColor="background1" w:themeShade="F2" w:sz="4" w:space="0"/>
            <w:insideH w:val="single" w:color="F1F1F1" w:themeColor="background1" w:themeShade="F2" w:sz="4" w:space="0"/>
            <w:insideV w:val="single" w:color="F1F1F1" w:themeColor="background1" w:themeShade="F2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77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【调研对象】：</w:t>
            </w:r>
          </w:p>
        </w:tc>
        <w:tc>
          <w:tcPr>
            <w:tcW w:w="605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  <w:lang w:eastAsia="zh-CN"/>
              </w:rPr>
              <w:t>公司</w:t>
            </w:r>
          </w:p>
        </w:tc>
      </w:tr>
      <w:tr>
        <w:tblPrEx>
          <w:tblBorders>
            <w:top w:val="single" w:color="F1F1F1" w:themeColor="background1" w:themeShade="F2" w:sz="4" w:space="0"/>
            <w:left w:val="single" w:color="F1F1F1" w:themeColor="background1" w:themeShade="F2" w:sz="4" w:space="0"/>
            <w:bottom w:val="single" w:color="F1F1F1" w:themeColor="background1" w:themeShade="F2" w:sz="4" w:space="0"/>
            <w:right w:val="single" w:color="F1F1F1" w:themeColor="background1" w:themeShade="F2" w:sz="4" w:space="0"/>
            <w:insideH w:val="single" w:color="F1F1F1" w:themeColor="background1" w:themeShade="F2" w:sz="4" w:space="0"/>
            <w:insideV w:val="single" w:color="F1F1F1" w:themeColor="background1" w:themeShade="F2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77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【报告委托日期】：</w:t>
            </w:r>
          </w:p>
        </w:tc>
        <w:tc>
          <w:tcPr>
            <w:tcW w:w="605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年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月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F1F1F1" w:themeColor="background1" w:themeShade="F2" w:sz="4" w:space="0"/>
            <w:left w:val="single" w:color="F1F1F1" w:themeColor="background1" w:themeShade="F2" w:sz="4" w:space="0"/>
            <w:bottom w:val="single" w:color="F1F1F1" w:themeColor="background1" w:themeShade="F2" w:sz="4" w:space="0"/>
            <w:right w:val="single" w:color="F1F1F1" w:themeColor="background1" w:themeShade="F2" w:sz="4" w:space="0"/>
            <w:insideH w:val="single" w:color="F1F1F1" w:themeColor="background1" w:themeShade="F2" w:sz="4" w:space="0"/>
            <w:insideV w:val="single" w:color="F1F1F1" w:themeColor="background1" w:themeShade="F2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77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【报告出具日期】：</w:t>
            </w:r>
          </w:p>
        </w:tc>
        <w:tc>
          <w:tcPr>
            <w:tcW w:w="605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年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月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F1F1F1" w:themeColor="background1" w:themeShade="F2" w:sz="4" w:space="0"/>
            <w:left w:val="single" w:color="F1F1F1" w:themeColor="background1" w:themeShade="F2" w:sz="4" w:space="0"/>
            <w:bottom w:val="single" w:color="F1F1F1" w:themeColor="background1" w:themeShade="F2" w:sz="4" w:space="0"/>
            <w:right w:val="single" w:color="F1F1F1" w:themeColor="background1" w:themeShade="F2" w:sz="4" w:space="0"/>
            <w:insideH w:val="single" w:color="F1F1F1" w:themeColor="background1" w:themeShade="F2" w:sz="4" w:space="0"/>
            <w:insideV w:val="single" w:color="F1F1F1" w:themeColor="background1" w:themeShade="F2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77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【评估依据】：</w:t>
            </w:r>
          </w:p>
        </w:tc>
        <w:tc>
          <w:tcPr>
            <w:tcW w:w="605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中国室内（车内）环境净化治理服务</w:t>
            </w:r>
            <w:r>
              <w:rPr>
                <w:rFonts w:ascii="仿宋_GB2312" w:hAnsi="华文中宋" w:eastAsia="仿宋_GB2312"/>
                <w:b/>
                <w:sz w:val="30"/>
                <w:szCs w:val="30"/>
              </w:rPr>
              <w:t>等级评定标准</w:t>
            </w:r>
          </w:p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申报企业提报的申报资料</w:t>
            </w:r>
          </w:p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评估单位调研资料</w:t>
            </w:r>
          </w:p>
        </w:tc>
      </w:tr>
      <w:tr>
        <w:tblPrEx>
          <w:tblBorders>
            <w:top w:val="single" w:color="F1F1F1" w:themeColor="background1" w:themeShade="F2" w:sz="4" w:space="0"/>
            <w:left w:val="single" w:color="F1F1F1" w:themeColor="background1" w:themeShade="F2" w:sz="4" w:space="0"/>
            <w:bottom w:val="single" w:color="F1F1F1" w:themeColor="background1" w:themeShade="F2" w:sz="4" w:space="0"/>
            <w:right w:val="single" w:color="F1F1F1" w:themeColor="background1" w:themeShade="F2" w:sz="4" w:space="0"/>
            <w:insideH w:val="single" w:color="F1F1F1" w:themeColor="background1" w:themeShade="F2" w:sz="4" w:space="0"/>
            <w:insideV w:val="single" w:color="F1F1F1" w:themeColor="background1" w:themeShade="F2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77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</w:p>
        </w:tc>
        <w:tc>
          <w:tcPr>
            <w:tcW w:w="605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</w:p>
        </w:tc>
      </w:tr>
    </w:tbl>
    <w:p>
      <w:pPr>
        <w:rPr>
          <w:rFonts w:hint="eastAsia"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  <w:lang w:val="en-US" w:eastAsia="zh-CN"/>
        </w:rPr>
        <w:pict>
          <v:line id="_x0000_s1030" o:spid="_x0000_s1030" o:spt="20" style="position:absolute;left:0pt;margin-left:0pt;margin-top:15.6pt;height:0pt;width:450pt;z-index:251657216;mso-width-relative:page;mso-height-relative:page;" coordsize="21600,21600">
            <v:path arrowok="t"/>
            <v:fill focussize="0,0"/>
            <v:stroke weight="1pt" dashstyle="dash"/>
            <v:imagedata o:title=""/>
            <o:lock v:ext="edit"/>
          </v:line>
        </w:pict>
      </w:r>
    </w:p>
    <w:tbl>
      <w:tblPr>
        <w:tblStyle w:val="7"/>
        <w:tblW w:w="8834" w:type="dxa"/>
        <w:tblInd w:w="0" w:type="dxa"/>
        <w:tblBorders>
          <w:top w:val="single" w:color="F1F1F1" w:themeColor="background1" w:themeShade="F2" w:sz="4" w:space="0"/>
          <w:left w:val="single" w:color="F1F1F1" w:themeColor="background1" w:themeShade="F2" w:sz="4" w:space="0"/>
          <w:bottom w:val="single" w:color="F1F1F1" w:themeColor="background1" w:themeShade="F2" w:sz="4" w:space="0"/>
          <w:right w:val="single" w:color="F1F1F1" w:themeColor="background1" w:themeShade="F2" w:sz="4" w:space="0"/>
          <w:insideH w:val="single" w:color="F1F1F1" w:themeColor="background1" w:themeShade="F2" w:sz="4" w:space="0"/>
          <w:insideV w:val="single" w:color="F1F1F1" w:themeColor="background1" w:themeShade="F2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5909"/>
      </w:tblGrid>
      <w:tr>
        <w:tblPrEx>
          <w:tblBorders>
            <w:top w:val="single" w:color="F1F1F1" w:themeColor="background1" w:themeShade="F2" w:sz="4" w:space="0"/>
            <w:left w:val="single" w:color="F1F1F1" w:themeColor="background1" w:themeShade="F2" w:sz="4" w:space="0"/>
            <w:bottom w:val="single" w:color="F1F1F1" w:themeColor="background1" w:themeShade="F2" w:sz="4" w:space="0"/>
            <w:right w:val="single" w:color="F1F1F1" w:themeColor="background1" w:themeShade="F2" w:sz="4" w:space="0"/>
            <w:insideH w:val="single" w:color="F1F1F1" w:themeColor="background1" w:themeShade="F2" w:sz="4" w:space="0"/>
            <w:insideV w:val="single" w:color="F1F1F1" w:themeColor="background1" w:themeShade="F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2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受评单位：</w:t>
            </w:r>
          </w:p>
        </w:tc>
        <w:tc>
          <w:tcPr>
            <w:tcW w:w="5909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  <w:lang w:eastAsia="zh-CN"/>
              </w:rPr>
              <w:t>公司</w:t>
            </w:r>
          </w:p>
        </w:tc>
      </w:tr>
      <w:tr>
        <w:tblPrEx>
          <w:tblBorders>
            <w:top w:val="single" w:color="F1F1F1" w:themeColor="background1" w:themeShade="F2" w:sz="4" w:space="0"/>
            <w:left w:val="single" w:color="F1F1F1" w:themeColor="background1" w:themeShade="F2" w:sz="4" w:space="0"/>
            <w:bottom w:val="single" w:color="F1F1F1" w:themeColor="background1" w:themeShade="F2" w:sz="4" w:space="0"/>
            <w:right w:val="single" w:color="F1F1F1" w:themeColor="background1" w:themeShade="F2" w:sz="4" w:space="0"/>
            <w:insideH w:val="single" w:color="F1F1F1" w:themeColor="background1" w:themeShade="F2" w:sz="4" w:space="0"/>
            <w:insideV w:val="single" w:color="F1F1F1" w:themeColor="background1" w:themeShade="F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2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统一社会信用代码：</w:t>
            </w:r>
          </w:p>
        </w:tc>
        <w:tc>
          <w:tcPr>
            <w:tcW w:w="59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仿宋_GB2312" w:hAnsi="华文中宋" w:eastAsia="仿宋_GB2312"/>
                <w:b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F1F1F1" w:themeColor="background1" w:themeShade="F2" w:sz="4" w:space="0"/>
            <w:left w:val="single" w:color="F1F1F1" w:themeColor="background1" w:themeShade="F2" w:sz="4" w:space="0"/>
            <w:bottom w:val="single" w:color="F1F1F1" w:themeColor="background1" w:themeShade="F2" w:sz="4" w:space="0"/>
            <w:right w:val="single" w:color="F1F1F1" w:themeColor="background1" w:themeShade="F2" w:sz="4" w:space="0"/>
            <w:insideH w:val="single" w:color="F1F1F1" w:themeColor="background1" w:themeShade="F2" w:sz="4" w:space="0"/>
            <w:insideV w:val="single" w:color="F1F1F1" w:themeColor="background1" w:themeShade="F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2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法定代表人：</w:t>
            </w:r>
          </w:p>
        </w:tc>
        <w:tc>
          <w:tcPr>
            <w:tcW w:w="59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 w:val="0"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  <w:t xml:space="preserve">                   </w:t>
            </w:r>
          </w:p>
        </w:tc>
      </w:tr>
    </w:tbl>
    <w:p>
      <w:pPr>
        <w:rPr>
          <w:rFonts w:hint="eastAsia"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  <w:lang w:val="en-US" w:eastAsia="zh-CN"/>
        </w:rPr>
        <w:pict>
          <v:line id="_x0000_s1031" o:spid="_x0000_s1031" o:spt="20" style="position:absolute;left:0pt;margin-left:0pt;margin-top:15.6pt;height:0pt;width:450pt;z-index:251658240;mso-width-relative:page;mso-height-relative:page;" coordsize="21600,21600">
            <v:path arrowok="t"/>
            <v:fill focussize="0,0"/>
            <v:stroke weight="1pt" dashstyle="dash"/>
            <v:imagedata o:title=""/>
            <o:lock v:ext="edit"/>
          </v:line>
        </w:pict>
      </w:r>
    </w:p>
    <w:tbl>
      <w:tblPr>
        <w:tblStyle w:val="7"/>
        <w:tblW w:w="8834" w:type="dxa"/>
        <w:tblInd w:w="0" w:type="dxa"/>
        <w:tblBorders>
          <w:top w:val="single" w:color="F1F1F1" w:themeColor="background1" w:themeShade="F2" w:sz="4" w:space="0"/>
          <w:left w:val="single" w:color="F1F1F1" w:themeColor="background1" w:themeShade="F2" w:sz="4" w:space="0"/>
          <w:bottom w:val="single" w:color="F1F1F1" w:themeColor="background1" w:themeShade="F2" w:sz="4" w:space="0"/>
          <w:right w:val="single" w:color="F1F1F1" w:themeColor="background1" w:themeShade="F2" w:sz="4" w:space="0"/>
          <w:insideH w:val="single" w:color="F1F1F1" w:themeColor="background1" w:themeShade="F2" w:sz="4" w:space="0"/>
          <w:insideV w:val="single" w:color="F1F1F1" w:themeColor="background1" w:themeShade="F2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5909"/>
      </w:tblGrid>
      <w:tr>
        <w:tblPrEx>
          <w:tblBorders>
            <w:top w:val="single" w:color="F1F1F1" w:themeColor="background1" w:themeShade="F2" w:sz="4" w:space="0"/>
            <w:left w:val="single" w:color="F1F1F1" w:themeColor="background1" w:themeShade="F2" w:sz="4" w:space="0"/>
            <w:bottom w:val="single" w:color="F1F1F1" w:themeColor="background1" w:themeShade="F2" w:sz="4" w:space="0"/>
            <w:right w:val="single" w:color="F1F1F1" w:themeColor="background1" w:themeShade="F2" w:sz="4" w:space="0"/>
            <w:insideH w:val="single" w:color="F1F1F1" w:themeColor="background1" w:themeShade="F2" w:sz="4" w:space="0"/>
            <w:insideV w:val="single" w:color="F1F1F1" w:themeColor="background1" w:themeShade="F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2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办公地址：</w:t>
            </w:r>
          </w:p>
        </w:tc>
        <w:tc>
          <w:tcPr>
            <w:tcW w:w="5909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F1F1F1" w:themeColor="background1" w:themeShade="F2" w:sz="4" w:space="0"/>
            <w:left w:val="single" w:color="F1F1F1" w:themeColor="background1" w:themeShade="F2" w:sz="4" w:space="0"/>
            <w:bottom w:val="single" w:color="F1F1F1" w:themeColor="background1" w:themeShade="F2" w:sz="4" w:space="0"/>
            <w:right w:val="single" w:color="F1F1F1" w:themeColor="background1" w:themeShade="F2" w:sz="4" w:space="0"/>
            <w:insideH w:val="single" w:color="F1F1F1" w:themeColor="background1" w:themeShade="F2" w:sz="4" w:space="0"/>
            <w:insideV w:val="single" w:color="F1F1F1" w:themeColor="background1" w:themeShade="F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2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邮政编码：</w:t>
            </w:r>
          </w:p>
        </w:tc>
        <w:tc>
          <w:tcPr>
            <w:tcW w:w="59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仿宋_GB2312" w:hAnsi="华文中宋" w:eastAsia="仿宋_GB2312"/>
                <w:b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F1F1F1" w:themeColor="background1" w:themeShade="F2" w:sz="4" w:space="0"/>
            <w:left w:val="single" w:color="F1F1F1" w:themeColor="background1" w:themeShade="F2" w:sz="4" w:space="0"/>
            <w:bottom w:val="single" w:color="F1F1F1" w:themeColor="background1" w:themeShade="F2" w:sz="4" w:space="0"/>
            <w:right w:val="single" w:color="F1F1F1" w:themeColor="background1" w:themeShade="F2" w:sz="4" w:space="0"/>
            <w:insideH w:val="single" w:color="F1F1F1" w:themeColor="background1" w:themeShade="F2" w:sz="4" w:space="0"/>
            <w:insideV w:val="single" w:color="F1F1F1" w:themeColor="background1" w:themeShade="F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2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电话：</w:t>
            </w:r>
          </w:p>
        </w:tc>
        <w:tc>
          <w:tcPr>
            <w:tcW w:w="59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 w:val="0"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F1F1F1" w:themeColor="background1" w:themeShade="F2" w:sz="4" w:space="0"/>
            <w:left w:val="single" w:color="F1F1F1" w:themeColor="background1" w:themeShade="F2" w:sz="4" w:space="0"/>
            <w:bottom w:val="single" w:color="F1F1F1" w:themeColor="background1" w:themeShade="F2" w:sz="4" w:space="0"/>
            <w:right w:val="single" w:color="F1F1F1" w:themeColor="background1" w:themeShade="F2" w:sz="4" w:space="0"/>
            <w:insideH w:val="single" w:color="F1F1F1" w:themeColor="background1" w:themeShade="F2" w:sz="4" w:space="0"/>
            <w:insideV w:val="single" w:color="F1F1F1" w:themeColor="background1" w:themeShade="F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2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网址：</w:t>
            </w:r>
          </w:p>
        </w:tc>
        <w:tc>
          <w:tcPr>
            <w:tcW w:w="59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  <w:lang w:val="en-US" w:eastAsia="zh-CN"/>
              </w:rPr>
              <w:t xml:space="preserve">                   </w:t>
            </w:r>
          </w:p>
        </w:tc>
      </w:tr>
    </w:tbl>
    <w:p>
      <w:pPr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一、企业概况</w:t>
      </w:r>
    </w:p>
    <w:p>
      <w:pPr>
        <w:ind w:firstLine="630" w:firstLineChars="300"/>
        <w:rPr>
          <w:rFonts w:hint="eastAsia"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 w:val="0"/>
          <w:bCs/>
          <w:color w:val="D9D9D9" w:themeColor="background1" w:themeShade="D9"/>
          <w:sz w:val="21"/>
          <w:szCs w:val="21"/>
          <w:u w:val="single"/>
          <w:lang w:val="en-US" w:eastAsia="zh-CN"/>
        </w:rPr>
        <w:t>填写公司简介：</w:t>
      </w: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</w:t>
      </w:r>
    </w:p>
    <w:p>
      <w:pPr>
        <w:ind w:firstLine="422" w:firstLineChars="200"/>
        <w:rPr>
          <w:rFonts w:hint="eastAsia" w:ascii="黑体" w:hAnsi="黑体" w:eastAsia="黑体"/>
          <w:b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ind w:firstLine="422" w:firstLineChars="200"/>
        <w:rPr>
          <w:rFonts w:hint="eastAsia"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ind w:firstLine="422" w:firstLineChars="200"/>
        <w:rPr>
          <w:rFonts w:hint="eastAsia"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二、调研评估内容</w:t>
      </w:r>
    </w:p>
    <w:p>
      <w:pPr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1、企业资质情况</w:t>
      </w:r>
    </w:p>
    <w:p>
      <w:pPr>
        <w:ind w:firstLine="632" w:firstLineChars="300"/>
        <w:rPr>
          <w:rFonts w:hint="eastAsia"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</w:t>
      </w:r>
    </w:p>
    <w:p>
      <w:pPr>
        <w:ind w:firstLine="422" w:firstLineChars="200"/>
        <w:rPr>
          <w:rFonts w:hint="eastAsia" w:ascii="黑体" w:hAnsi="黑体" w:eastAsia="黑体"/>
          <w:b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ind w:firstLine="422" w:firstLineChars="200"/>
        <w:rPr>
          <w:rFonts w:hint="eastAsia"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ind w:firstLine="422" w:firstLineChars="200"/>
        <w:rPr>
          <w:rFonts w:hint="eastAsia"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ind w:firstLine="420" w:firstLineChars="200"/>
        <w:rPr>
          <w:rFonts w:hint="eastAsia" w:ascii="仿宋_GB2312" w:hAnsi="黑体" w:eastAsia="仿宋_GB2312"/>
          <w:color w:val="FF0000"/>
          <w:sz w:val="21"/>
          <w:szCs w:val="21"/>
          <w:lang w:eastAsia="zh-CN"/>
        </w:rPr>
      </w:pPr>
      <w:r>
        <w:rPr>
          <w:rFonts w:hint="eastAsia" w:ascii="仿宋_GB2312" w:hAnsi="黑体" w:eastAsia="仿宋_GB2312"/>
          <w:color w:val="FF0000"/>
          <w:sz w:val="21"/>
          <w:szCs w:val="21"/>
          <w:lang w:eastAsia="zh-CN"/>
        </w:rPr>
        <w:t>下面例子供填写参考，请根据企业情况正确填写信息</w:t>
      </w:r>
    </w:p>
    <w:p>
      <w:pPr>
        <w:ind w:firstLine="420" w:firstLineChars="200"/>
        <w:rPr>
          <w:rFonts w:ascii="仿宋_GB2312" w:hAnsi="黑体" w:eastAsia="仿宋_GB2312"/>
          <w:color w:val="FF0000"/>
          <w:sz w:val="21"/>
          <w:szCs w:val="21"/>
        </w:rPr>
      </w:pPr>
      <w:r>
        <w:rPr>
          <w:rFonts w:hint="eastAsia" w:ascii="仿宋_GB2312" w:hAnsi="黑体" w:eastAsia="仿宋_GB2312"/>
          <w:color w:val="FF0000"/>
          <w:sz w:val="21"/>
          <w:szCs w:val="21"/>
          <w:lang w:eastAsia="zh-CN"/>
        </w:rPr>
        <w:t>例：</w:t>
      </w:r>
      <w:r>
        <w:rPr>
          <w:rFonts w:hint="eastAsia" w:ascii="仿宋_GB2312" w:hAnsi="黑体" w:eastAsia="仿宋_GB2312"/>
          <w:color w:val="FF0000"/>
          <w:sz w:val="21"/>
          <w:szCs w:val="21"/>
        </w:rPr>
        <w:t>北京环球新能科技开发有限公司，北京市高新技术企业，中关村高新技术企业、ISO14001环境管理体系认证、ISO9001质量管理体系认证、中国商务部备案企业，欧盟安全出口CE认证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企业技术条件情况</w:t>
      </w:r>
    </w:p>
    <w:p>
      <w:pPr>
        <w:ind w:firstLine="632" w:firstLineChars="300"/>
        <w:rPr>
          <w:rFonts w:hint="eastAsia"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</w:t>
      </w:r>
    </w:p>
    <w:p>
      <w:pPr>
        <w:ind w:firstLine="422" w:firstLineChars="200"/>
        <w:rPr>
          <w:rFonts w:hint="eastAsia" w:ascii="黑体" w:hAnsi="黑体" w:eastAsia="黑体"/>
          <w:b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ind w:firstLine="422" w:firstLineChars="200"/>
        <w:rPr>
          <w:rFonts w:hint="eastAsia"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ind w:firstLine="422" w:firstLineChars="200"/>
        <w:rPr>
          <w:rFonts w:hint="eastAsia" w:ascii="仿宋_GB2312" w:hAnsi="黑体" w:eastAsia="仿宋_GB2312"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ind w:firstLine="420" w:firstLineChars="200"/>
        <w:rPr>
          <w:rFonts w:hint="eastAsia" w:ascii="仿宋_GB2312" w:hAnsi="黑体" w:eastAsia="仿宋_GB2312"/>
          <w:color w:val="FF0000"/>
          <w:sz w:val="21"/>
          <w:szCs w:val="21"/>
          <w:lang w:eastAsia="zh-CN"/>
        </w:rPr>
      </w:pPr>
      <w:r>
        <w:rPr>
          <w:rFonts w:hint="eastAsia" w:ascii="仿宋_GB2312" w:hAnsi="黑体" w:eastAsia="仿宋_GB2312"/>
          <w:color w:val="FF0000"/>
          <w:sz w:val="21"/>
          <w:szCs w:val="21"/>
          <w:lang w:eastAsia="zh-CN"/>
        </w:rPr>
        <w:t>下面例子供填写参考，请根据企业情况正确填写信息</w:t>
      </w:r>
    </w:p>
    <w:p>
      <w:pPr>
        <w:ind w:firstLine="420" w:firstLineChars="200"/>
        <w:rPr>
          <w:rFonts w:ascii="仿宋_GB2312" w:hAnsi="黑体" w:eastAsia="仿宋_GB2312"/>
          <w:sz w:val="21"/>
          <w:szCs w:val="21"/>
        </w:rPr>
      </w:pPr>
      <w:r>
        <w:rPr>
          <w:rFonts w:hint="eastAsia" w:ascii="仿宋_GB2312" w:hAnsi="黑体" w:eastAsia="仿宋_GB2312"/>
          <w:color w:val="FF0000"/>
          <w:sz w:val="21"/>
          <w:szCs w:val="21"/>
          <w:lang w:eastAsia="zh-CN"/>
        </w:rPr>
        <w:t>例：</w:t>
      </w:r>
      <w:r>
        <w:rPr>
          <w:rFonts w:hint="eastAsia" w:ascii="仿宋_GB2312" w:hAnsi="黑体" w:eastAsia="仿宋_GB2312"/>
          <w:color w:val="FF0000"/>
          <w:sz w:val="21"/>
          <w:szCs w:val="21"/>
        </w:rPr>
        <w:t>北京环球新能科技开发有限公司，注重专业技术人才培养，其管理层人员7人，均为大学以上学历，技术人员中5名为本科及以上学历，且在本行业从业年限均为7年以上。</w:t>
      </w:r>
    </w:p>
    <w:p>
      <w:pPr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3、企业市场信誉情况</w:t>
      </w:r>
    </w:p>
    <w:p>
      <w:pPr>
        <w:ind w:firstLine="632" w:firstLineChars="300"/>
        <w:rPr>
          <w:rFonts w:hint="eastAsia"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</w:t>
      </w:r>
    </w:p>
    <w:p>
      <w:pPr>
        <w:ind w:firstLine="422" w:firstLineChars="200"/>
        <w:rPr>
          <w:rFonts w:hint="eastAsia" w:ascii="黑体" w:hAnsi="黑体" w:eastAsia="黑体"/>
          <w:b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ind w:firstLine="422" w:firstLineChars="200"/>
        <w:rPr>
          <w:rFonts w:hint="eastAsia"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ind w:firstLine="422" w:firstLineChars="200"/>
        <w:rPr>
          <w:rFonts w:hint="eastAsia" w:ascii="仿宋_GB2312" w:hAnsi="黑体" w:eastAsia="仿宋_GB2312"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ind w:firstLine="420" w:firstLineChars="200"/>
        <w:rPr>
          <w:rFonts w:hint="eastAsia" w:ascii="仿宋_GB2312" w:hAnsi="黑体" w:eastAsia="仿宋_GB2312"/>
          <w:color w:val="FF0000"/>
          <w:sz w:val="21"/>
          <w:szCs w:val="21"/>
          <w:lang w:eastAsia="zh-CN"/>
        </w:rPr>
      </w:pPr>
      <w:r>
        <w:rPr>
          <w:rFonts w:hint="eastAsia" w:ascii="仿宋_GB2312" w:hAnsi="黑体" w:eastAsia="仿宋_GB2312"/>
          <w:color w:val="FF0000"/>
          <w:sz w:val="21"/>
          <w:szCs w:val="21"/>
          <w:lang w:eastAsia="zh-CN"/>
        </w:rPr>
        <w:t>下面例子供填写参考，请根据企业情况正确填写信息</w:t>
      </w:r>
    </w:p>
    <w:p>
      <w:pPr>
        <w:ind w:firstLine="420" w:firstLineChars="200"/>
        <w:rPr>
          <w:rFonts w:hint="eastAsia" w:ascii="仿宋_GB2312" w:hAnsi="黑体" w:eastAsia="仿宋_GB2312"/>
          <w:color w:val="FF0000"/>
          <w:sz w:val="21"/>
          <w:szCs w:val="21"/>
        </w:rPr>
      </w:pPr>
      <w:r>
        <w:rPr>
          <w:rFonts w:hint="eastAsia" w:ascii="仿宋_GB2312" w:hAnsi="黑体" w:eastAsia="仿宋_GB2312"/>
          <w:color w:val="FF0000"/>
          <w:sz w:val="21"/>
          <w:szCs w:val="21"/>
          <w:lang w:eastAsia="zh-CN"/>
        </w:rPr>
        <w:t>例：</w:t>
      </w:r>
      <w:r>
        <w:rPr>
          <w:rFonts w:hint="eastAsia" w:ascii="仿宋_GB2312" w:hAnsi="黑体" w:eastAsia="仿宋_GB2312"/>
          <w:color w:val="FF0000"/>
          <w:sz w:val="21"/>
          <w:szCs w:val="21"/>
        </w:rPr>
        <w:t>北京环球新能科技开发有限公司，成立8年来，累计施工面积460万平米以上，故宫，清华大学附属第一医院，刘少奇纪念博物馆，美特斯邦威，安利北京总部，大风车幼儿园，魔奇英语等工程，均得到了客户的一致好评。</w:t>
      </w:r>
    </w:p>
    <w:p>
      <w:pPr>
        <w:numPr>
          <w:ilvl w:val="0"/>
          <w:numId w:val="1"/>
        </w:numPr>
        <w:ind w:left="0" w:leftChars="0" w:firstLine="600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企业荣誉及社会责任</w:t>
      </w:r>
    </w:p>
    <w:p>
      <w:pPr>
        <w:ind w:firstLine="632" w:firstLineChars="300"/>
        <w:rPr>
          <w:rFonts w:hint="eastAsia"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</w:t>
      </w:r>
    </w:p>
    <w:p>
      <w:pPr>
        <w:ind w:firstLine="422" w:firstLineChars="200"/>
        <w:rPr>
          <w:rFonts w:hint="eastAsia" w:ascii="黑体" w:hAnsi="黑体" w:eastAsia="黑体"/>
          <w:b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ind w:firstLine="422" w:firstLineChars="200"/>
        <w:rPr>
          <w:rFonts w:hint="eastAsia"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ind w:firstLine="422" w:firstLineChars="200"/>
        <w:rPr>
          <w:rFonts w:hint="eastAsia" w:ascii="仿宋_GB2312" w:hAnsi="黑体" w:eastAsia="仿宋_GB2312"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ind w:firstLine="420" w:firstLineChars="200"/>
        <w:rPr>
          <w:rFonts w:hint="eastAsia" w:ascii="仿宋_GB2312" w:hAnsi="黑体" w:eastAsia="仿宋_GB2312"/>
          <w:color w:val="FF0000"/>
          <w:sz w:val="21"/>
          <w:szCs w:val="21"/>
          <w:lang w:eastAsia="zh-CN"/>
        </w:rPr>
      </w:pPr>
      <w:r>
        <w:rPr>
          <w:rFonts w:hint="eastAsia" w:ascii="仿宋_GB2312" w:hAnsi="黑体" w:eastAsia="仿宋_GB2312"/>
          <w:color w:val="FF0000"/>
          <w:sz w:val="21"/>
          <w:szCs w:val="21"/>
          <w:lang w:eastAsia="zh-CN"/>
        </w:rPr>
        <w:t>下面例子供填写参考，请根据企业情况正确填写信息</w:t>
      </w:r>
    </w:p>
    <w:p>
      <w:pPr>
        <w:ind w:firstLine="420" w:firstLineChars="200"/>
        <w:rPr>
          <w:rFonts w:hint="eastAsia" w:ascii="仿宋_GB2312" w:hAnsi="黑体" w:eastAsia="仿宋_GB2312"/>
          <w:i/>
          <w:iCs/>
          <w:color w:val="FF0000"/>
          <w:sz w:val="30"/>
          <w:szCs w:val="30"/>
        </w:rPr>
      </w:pPr>
      <w:r>
        <w:rPr>
          <w:rFonts w:hint="eastAsia" w:ascii="仿宋_GB2312" w:hAnsi="黑体" w:eastAsia="仿宋_GB2312"/>
          <w:color w:val="FF0000"/>
          <w:sz w:val="21"/>
          <w:szCs w:val="21"/>
          <w:lang w:eastAsia="zh-CN"/>
        </w:rPr>
        <w:t>例：</w:t>
      </w:r>
      <w:r>
        <w:rPr>
          <w:rFonts w:hint="eastAsia" w:ascii="仿宋_GB2312" w:hAnsi="黑体" w:eastAsia="仿宋_GB2312"/>
          <w:color w:val="FF0000"/>
          <w:sz w:val="21"/>
          <w:szCs w:val="21"/>
        </w:rPr>
        <w:t>北京环球新能科技开发有限公司旗下全线产品均经过了ISO14001环境管理体系认证、ISO9001质量管理体系认证，同时环球新能科技也是中国环境科学协会、中国标准化协会、中国室内装饰协会、室内环境监测委员会等国家顶级协会的会员单位。</w:t>
      </w:r>
      <w:r>
        <w:rPr>
          <w:rFonts w:ascii="仿宋_GB2312" w:hAnsi="黑体" w:eastAsia="仿宋_GB2312"/>
          <w:color w:val="FF0000"/>
          <w:sz w:val="21"/>
          <w:szCs w:val="21"/>
        </w:rPr>
        <w:t>旗下</w:t>
      </w:r>
      <w:r>
        <w:rPr>
          <w:rFonts w:hint="eastAsia" w:ascii="仿宋_GB2312" w:hAnsi="黑体" w:eastAsia="仿宋_GB2312"/>
          <w:color w:val="FF0000"/>
          <w:sz w:val="21"/>
          <w:szCs w:val="21"/>
        </w:rPr>
        <w:t>荣誉推出的</w:t>
      </w:r>
      <w:r>
        <w:rPr>
          <w:rFonts w:ascii="仿宋_GB2312" w:hAnsi="黑体" w:eastAsia="仿宋_GB2312"/>
          <w:color w:val="FF0000"/>
          <w:sz w:val="21"/>
          <w:szCs w:val="21"/>
        </w:rPr>
        <w:t>净然</w:t>
      </w:r>
      <w:r>
        <w:rPr>
          <w:rFonts w:hint="eastAsia" w:ascii="仿宋_GB2312" w:hAnsi="黑体" w:eastAsia="仿宋_GB2312"/>
          <w:color w:val="FF0000"/>
          <w:sz w:val="21"/>
          <w:szCs w:val="21"/>
        </w:rPr>
        <w:t>超净化</w:t>
      </w:r>
      <w:r>
        <w:rPr>
          <w:rFonts w:ascii="仿宋_GB2312" w:hAnsi="黑体" w:eastAsia="仿宋_GB2312"/>
          <w:color w:val="FF0000"/>
          <w:sz w:val="21"/>
          <w:szCs w:val="21"/>
        </w:rPr>
        <w:t>艺术壁材</w:t>
      </w:r>
      <w:r>
        <w:rPr>
          <w:rFonts w:hint="eastAsia" w:ascii="仿宋_GB2312" w:hAnsi="黑体" w:eastAsia="仿宋_GB2312"/>
          <w:color w:val="FF0000"/>
          <w:sz w:val="21"/>
          <w:szCs w:val="21"/>
        </w:rPr>
        <w:t>、</w:t>
      </w:r>
      <w:r>
        <w:rPr>
          <w:rFonts w:ascii="仿宋_GB2312" w:hAnsi="黑体" w:eastAsia="仿宋_GB2312"/>
          <w:color w:val="FF0000"/>
          <w:sz w:val="21"/>
          <w:szCs w:val="21"/>
        </w:rPr>
        <w:t>爱卫士室内有害气体净化剂系列产品</w:t>
      </w:r>
      <w:r>
        <w:rPr>
          <w:rFonts w:hint="eastAsia" w:ascii="仿宋_GB2312" w:hAnsi="黑体" w:eastAsia="仿宋_GB2312"/>
          <w:color w:val="FF0000"/>
          <w:sz w:val="21"/>
          <w:szCs w:val="21"/>
        </w:rPr>
        <w:t>、谛诺超净化消毒精华等系列产品</w:t>
      </w:r>
      <w:r>
        <w:rPr>
          <w:rFonts w:ascii="仿宋_GB2312" w:hAnsi="黑体" w:eastAsia="仿宋_GB2312"/>
          <w:color w:val="FF0000"/>
          <w:sz w:val="21"/>
          <w:szCs w:val="21"/>
        </w:rPr>
        <w:t>经多个权威部门严格验证，产品无论从除醛率、除苯率、除氨率、除TVOC率，还是抗菌性、无毒无害保障都表现优异，面世以来经受住了市场考验，获得客户一致好评</w:t>
      </w:r>
      <w:r>
        <w:rPr>
          <w:rFonts w:hint="eastAsia" w:ascii="仿宋_GB2312" w:hAnsi="黑体" w:eastAsia="仿宋_GB2312"/>
          <w:color w:val="FF0000"/>
          <w:sz w:val="21"/>
          <w:szCs w:val="21"/>
        </w:rPr>
        <w:t>。</w:t>
      </w:r>
    </w:p>
    <w:p>
      <w:pPr>
        <w:ind w:firstLine="600" w:firstLineChars="200"/>
        <w:rPr>
          <w:rFonts w:hint="eastAsia" w:ascii="仿宋_GB2312" w:hAnsi="黑体" w:eastAsia="仿宋_GB2312"/>
          <w:sz w:val="30"/>
          <w:szCs w:val="30"/>
          <w:lang w:eastAsia="zh-CN"/>
        </w:rPr>
      </w:pPr>
      <w:r>
        <w:rPr>
          <w:rFonts w:hint="eastAsia" w:ascii="仿宋_GB2312" w:hAnsi="黑体" w:eastAsia="仿宋_GB2312"/>
          <w:sz w:val="30"/>
          <w:szCs w:val="30"/>
        </w:rPr>
        <w:t>5、评估结果</w:t>
      </w:r>
      <w:r>
        <w:rPr>
          <w:rFonts w:hint="eastAsia" w:ascii="仿宋_GB2312" w:hAnsi="黑体" w:eastAsia="仿宋_GB2312"/>
          <w:color w:val="FF0000"/>
          <w:sz w:val="30"/>
          <w:szCs w:val="30"/>
          <w:lang w:eastAsia="zh-CN"/>
        </w:rPr>
        <w:t>（中建协净化委填写）</w:t>
      </w: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三、结论</w:t>
      </w:r>
      <w:r>
        <w:rPr>
          <w:rFonts w:hint="eastAsia" w:ascii="仿宋_GB2312" w:hAnsi="黑体" w:eastAsia="仿宋_GB2312"/>
          <w:color w:val="FF0000"/>
          <w:sz w:val="30"/>
          <w:szCs w:val="30"/>
          <w:lang w:eastAsia="zh-CN"/>
        </w:rPr>
        <w:t>（中建协净化委填写）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专家委员 签名：</w:t>
      </w:r>
    </w:p>
    <w:p>
      <w:pPr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</w:p>
    <w:p>
      <w:pPr>
        <w:tabs>
          <w:tab w:val="left" w:pos="1981"/>
          <w:tab w:val="left" w:pos="5273"/>
        </w:tabs>
        <w:ind w:firstLine="600" w:firstLineChars="200"/>
        <w:rPr>
          <w:rFonts w:hint="eastAsia" w:ascii="仿宋_GB2312" w:hAnsi="黑体" w:eastAsia="仿宋_GB2312"/>
          <w:sz w:val="30"/>
          <w:szCs w:val="30"/>
          <w:lang w:eastAsia="zh-CN"/>
        </w:rPr>
      </w:pPr>
      <w:r>
        <w:rPr>
          <w:rFonts w:hint="eastAsia" w:ascii="仿宋_GB2312" w:hAnsi="黑体" w:eastAsia="仿宋_GB2312"/>
          <w:sz w:val="30"/>
          <w:szCs w:val="30"/>
          <w:lang w:eastAsia="zh-CN"/>
        </w:rPr>
        <w:tab/>
      </w:r>
      <w:r>
        <w:rPr>
          <w:rFonts w:hint="eastAsia" w:ascii="仿宋_GB2312" w:hAnsi="黑体" w:eastAsia="仿宋_GB2312"/>
          <w:sz w:val="30"/>
          <w:szCs w:val="30"/>
          <w:lang w:eastAsia="zh-CN"/>
        </w:rPr>
        <w:tab/>
      </w:r>
    </w:p>
    <w:p>
      <w:pPr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中国室内（车内）环境净化服务等级评定专家委员会</w:t>
      </w:r>
    </w:p>
    <w:p>
      <w:pPr>
        <w:ind w:left="4796" w:leftChars="284" w:hanging="4200" w:hangingChars="1400"/>
        <w:rPr>
          <w:rFonts w:hint="default" w:ascii="仿宋_GB2312" w:hAnsi="黑体" w:eastAsia="仿宋_GB2312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/>
          <w:sz w:val="30"/>
          <w:szCs w:val="30"/>
        </w:rPr>
        <w:t>主任委员：</w:t>
      </w:r>
    </w:p>
    <w:p>
      <w:pPr>
        <w:ind w:left="4796" w:leftChars="284" w:hanging="4200" w:hangingChars="1400"/>
        <w:rPr>
          <w:rFonts w:hint="eastAsia" w:ascii="仿宋_GB2312" w:hAnsi="黑体" w:eastAsia="仿宋_GB2312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/>
          <w:sz w:val="30"/>
          <w:szCs w:val="30"/>
        </w:rPr>
        <w:t>签名：</w:t>
      </w:r>
    </w:p>
    <w:p>
      <w:pPr>
        <w:rPr>
          <w:rFonts w:hint="eastAsia" w:ascii="仿宋_GB2312" w:hAnsi="黑体" w:eastAsia="仿宋_GB2312"/>
          <w:sz w:val="30"/>
          <w:szCs w:val="30"/>
        </w:rPr>
      </w:pPr>
      <w:bookmarkStart w:id="0" w:name="_GoBack"/>
      <w:bookmarkEnd w:id="0"/>
    </w:p>
    <w:p>
      <w:pPr>
        <w:ind w:left="4796" w:leftChars="284" w:hanging="4200" w:hangingChars="1400"/>
        <w:rPr>
          <w:rFonts w:hint="eastAsia" w:ascii="仿宋_GB2312" w:hAnsi="黑体" w:eastAsia="仿宋_GB2312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sz w:val="30"/>
          <w:szCs w:val="30"/>
        </w:rPr>
        <w:t>年</w:t>
      </w:r>
      <w:r>
        <w:rPr>
          <w:rFonts w:hint="eastAsia" w:ascii="仿宋_GB2312" w:hAnsi="黑体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sz w:val="30"/>
          <w:szCs w:val="30"/>
        </w:rPr>
        <w:t>月</w:t>
      </w:r>
      <w:r>
        <w:rPr>
          <w:rFonts w:hint="eastAsia" w:ascii="仿宋_GB2312" w:hAnsi="黑体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sz w:val="30"/>
          <w:szCs w:val="30"/>
        </w:rPr>
        <w:t>日</w:t>
      </w:r>
    </w:p>
    <w:sectPr>
      <w:headerReference r:id="rId3" w:type="default"/>
      <w:footerReference r:id="rId4" w:type="default"/>
      <w:pgSz w:w="11906" w:h="16838"/>
      <w:pgMar w:top="1701" w:right="1644" w:bottom="1701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楷体" w:hAnsi="楷体" w:eastAsia="楷体"/>
        <w:sz w:val="21"/>
        <w:szCs w:val="21"/>
      </w:rPr>
    </w:pPr>
    <w:r>
      <w:rPr>
        <w:rFonts w:hint="eastAsia" w:ascii="仿宋_GB2312" w:eastAsia="仿宋_GB2312"/>
        <w:i/>
        <w:sz w:val="24"/>
        <w:szCs w:val="24"/>
        <w:u w:val="single"/>
      </w:rPr>
      <w:t xml:space="preserve">                                                                            </w:t>
    </w:r>
    <w:r>
      <w:rPr>
        <w:rFonts w:hint="eastAsia" w:ascii="楷体" w:hAnsi="楷体" w:eastAsia="楷体"/>
        <w:sz w:val="21"/>
        <w:szCs w:val="21"/>
      </w:rPr>
      <w:t>1、本报告依据申报单位提报的有关数据资料及评估单位调研资料，结果仅作为商务参考，不得作为法律诉讼依据。</w:t>
    </w:r>
  </w:p>
  <w:p>
    <w:pPr>
      <w:pStyle w:val="3"/>
      <w:rPr>
        <w:rFonts w:hint="eastAsia" w:ascii="楷体" w:hAnsi="楷体" w:eastAsia="楷体"/>
        <w:sz w:val="21"/>
        <w:szCs w:val="21"/>
      </w:rPr>
    </w:pPr>
    <w:r>
      <w:rPr>
        <w:rFonts w:hint="eastAsia" w:ascii="楷体" w:hAnsi="楷体" w:eastAsia="楷体"/>
        <w:sz w:val="21"/>
        <w:szCs w:val="21"/>
      </w:rPr>
      <w:t>2、请遵守商业惯例，未经书面许可任何单位和个人不得以任何形式翻版、复制、刊登、发表或引用。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120" w:firstLineChars="50"/>
      <w:rPr>
        <w:rFonts w:hint="eastAsia" w:ascii="楷体" w:hAnsi="楷体" w:eastAsia="楷体"/>
        <w:sz w:val="24"/>
      </w:rPr>
    </w:pPr>
    <w:r>
      <w:rPr>
        <w:rFonts w:hint="default"/>
        <w:sz w:val="24"/>
        <w:lang w:val="en-US" w:eastAsia="zh-CN"/>
      </w:rPr>
      <w:pict>
        <v:line id="_x0000_s2054" o:spid="_x0000_s2054" o:spt="20" style="position:absolute;left:0pt;flip:y;margin-left:0pt;margin-top:19.1pt;height:2.85pt;width:432pt;z-index:251658240;mso-width-relative:page;mso-height-relative:page;" coordsize="21600,21600">
          <v:path arrowok="t"/>
          <v:fill focussize="0,0"/>
          <v:stroke weight="4.5pt" linestyle="thinThick"/>
          <v:imagedata o:title=""/>
          <o:lock v:ext="edit"/>
        </v:line>
      </w:pict>
    </w:r>
    <w:r>
      <w:rPr>
        <w:rFonts w:hint="eastAsia" w:ascii="楷体" w:hAnsi="楷体" w:eastAsia="楷体"/>
        <w:sz w:val="24"/>
      </w:rPr>
      <w:t xml:space="preserve">等级评定报告       </w:t>
    </w:r>
    <w:r>
      <w:rPr>
        <w:rFonts w:ascii="楷体" w:hAnsi="楷体" w:eastAsia="楷体"/>
        <w:sz w:val="24"/>
      </w:rPr>
      <w:t xml:space="preserve">           </w:t>
    </w:r>
    <w:r>
      <w:rPr>
        <w:rFonts w:hint="eastAsia" w:ascii="楷体" w:hAnsi="楷体" w:eastAsia="楷体"/>
        <w:sz w:val="24"/>
      </w:rPr>
      <w:t xml:space="preserve">    </w:t>
    </w:r>
    <w:r>
      <w:rPr>
        <w:rFonts w:ascii="楷体" w:hAnsi="楷体" w:eastAsia="楷体"/>
        <w:sz w:val="24"/>
      </w:rPr>
      <w:t xml:space="preserve">  </w:t>
    </w:r>
    <w:r>
      <w:rPr>
        <w:rFonts w:hint="eastAsia" w:ascii="楷体" w:hAnsi="楷体" w:eastAsia="楷体"/>
        <w:sz w:val="24"/>
      </w:rPr>
      <w:t>编码：</w:t>
    </w:r>
    <w:r>
      <w:rPr>
        <w:rFonts w:hint="eastAsia" w:ascii="楷体" w:hAnsi="楷体" w:eastAsia="楷体"/>
        <w:sz w:val="24"/>
        <w:lang w:val="en-US" w:eastAsia="zh-CN"/>
      </w:rPr>
      <w:t>IH201963603001</w:t>
    </w:r>
    <w:r>
      <w:rPr>
        <w:rFonts w:ascii="楷体" w:hAnsi="楷体" w:eastAsia="楷体"/>
        <w:sz w:val="24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FA36"/>
    <w:multiLevelType w:val="singleLevel"/>
    <w:tmpl w:val="46BCFA3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4708"/>
    <w:rsid w:val="000047D5"/>
    <w:rsid w:val="00004B5F"/>
    <w:rsid w:val="000103BB"/>
    <w:rsid w:val="00010DEA"/>
    <w:rsid w:val="000125AB"/>
    <w:rsid w:val="0001600E"/>
    <w:rsid w:val="00016325"/>
    <w:rsid w:val="0001651F"/>
    <w:rsid w:val="00017B92"/>
    <w:rsid w:val="000203AB"/>
    <w:rsid w:val="000221B4"/>
    <w:rsid w:val="000246F2"/>
    <w:rsid w:val="00027D8B"/>
    <w:rsid w:val="00032BD5"/>
    <w:rsid w:val="000332FC"/>
    <w:rsid w:val="00034193"/>
    <w:rsid w:val="00034CA5"/>
    <w:rsid w:val="0003557E"/>
    <w:rsid w:val="00035750"/>
    <w:rsid w:val="00036980"/>
    <w:rsid w:val="00037B01"/>
    <w:rsid w:val="00040714"/>
    <w:rsid w:val="00043662"/>
    <w:rsid w:val="00043971"/>
    <w:rsid w:val="00050487"/>
    <w:rsid w:val="00053ED0"/>
    <w:rsid w:val="0005543B"/>
    <w:rsid w:val="00057FC5"/>
    <w:rsid w:val="000618CD"/>
    <w:rsid w:val="000638F4"/>
    <w:rsid w:val="00066B6D"/>
    <w:rsid w:val="0006783F"/>
    <w:rsid w:val="00075A95"/>
    <w:rsid w:val="0007673F"/>
    <w:rsid w:val="00077B99"/>
    <w:rsid w:val="00077D83"/>
    <w:rsid w:val="000801D7"/>
    <w:rsid w:val="0008296A"/>
    <w:rsid w:val="0008534C"/>
    <w:rsid w:val="000913C4"/>
    <w:rsid w:val="00095ECC"/>
    <w:rsid w:val="00097088"/>
    <w:rsid w:val="000A375A"/>
    <w:rsid w:val="000A4B2A"/>
    <w:rsid w:val="000A5F01"/>
    <w:rsid w:val="000A5F77"/>
    <w:rsid w:val="000A6EB0"/>
    <w:rsid w:val="000B2665"/>
    <w:rsid w:val="000B2F49"/>
    <w:rsid w:val="000B326C"/>
    <w:rsid w:val="000B48BD"/>
    <w:rsid w:val="000B618C"/>
    <w:rsid w:val="000B76D5"/>
    <w:rsid w:val="000C02B1"/>
    <w:rsid w:val="000C05DD"/>
    <w:rsid w:val="000C14A7"/>
    <w:rsid w:val="000C2963"/>
    <w:rsid w:val="000C316B"/>
    <w:rsid w:val="000C779E"/>
    <w:rsid w:val="000D04B4"/>
    <w:rsid w:val="000D208A"/>
    <w:rsid w:val="000D2628"/>
    <w:rsid w:val="000D5916"/>
    <w:rsid w:val="000E1968"/>
    <w:rsid w:val="000E3932"/>
    <w:rsid w:val="000E4B66"/>
    <w:rsid w:val="000E541B"/>
    <w:rsid w:val="000F08D5"/>
    <w:rsid w:val="00100466"/>
    <w:rsid w:val="0010343E"/>
    <w:rsid w:val="0010790A"/>
    <w:rsid w:val="0011055E"/>
    <w:rsid w:val="00111BA6"/>
    <w:rsid w:val="00111DA2"/>
    <w:rsid w:val="001133D1"/>
    <w:rsid w:val="001140F9"/>
    <w:rsid w:val="0011654B"/>
    <w:rsid w:val="00123E7E"/>
    <w:rsid w:val="00124853"/>
    <w:rsid w:val="0012533A"/>
    <w:rsid w:val="00135F1D"/>
    <w:rsid w:val="00136D45"/>
    <w:rsid w:val="00136DD3"/>
    <w:rsid w:val="00137220"/>
    <w:rsid w:val="0014398D"/>
    <w:rsid w:val="00145537"/>
    <w:rsid w:val="001455E3"/>
    <w:rsid w:val="001523EA"/>
    <w:rsid w:val="0015288B"/>
    <w:rsid w:val="00154009"/>
    <w:rsid w:val="00156E32"/>
    <w:rsid w:val="00160CAC"/>
    <w:rsid w:val="00164305"/>
    <w:rsid w:val="001656AD"/>
    <w:rsid w:val="00170493"/>
    <w:rsid w:val="0017152C"/>
    <w:rsid w:val="00172582"/>
    <w:rsid w:val="00175545"/>
    <w:rsid w:val="00176253"/>
    <w:rsid w:val="00181416"/>
    <w:rsid w:val="00183F16"/>
    <w:rsid w:val="001857CC"/>
    <w:rsid w:val="00186BDA"/>
    <w:rsid w:val="001928FA"/>
    <w:rsid w:val="00192B58"/>
    <w:rsid w:val="001932CD"/>
    <w:rsid w:val="00195092"/>
    <w:rsid w:val="00197D02"/>
    <w:rsid w:val="001A017C"/>
    <w:rsid w:val="001A15C9"/>
    <w:rsid w:val="001A4AD5"/>
    <w:rsid w:val="001A52CF"/>
    <w:rsid w:val="001A7900"/>
    <w:rsid w:val="001A7E0F"/>
    <w:rsid w:val="001A7F59"/>
    <w:rsid w:val="001B4A78"/>
    <w:rsid w:val="001B667D"/>
    <w:rsid w:val="001B6F68"/>
    <w:rsid w:val="001C2446"/>
    <w:rsid w:val="001C2570"/>
    <w:rsid w:val="001C430A"/>
    <w:rsid w:val="001D2421"/>
    <w:rsid w:val="001D300B"/>
    <w:rsid w:val="001D386F"/>
    <w:rsid w:val="001D3C2E"/>
    <w:rsid w:val="001D4AE9"/>
    <w:rsid w:val="001D51EE"/>
    <w:rsid w:val="001D5A79"/>
    <w:rsid w:val="001D6E43"/>
    <w:rsid w:val="001E31E4"/>
    <w:rsid w:val="001E724E"/>
    <w:rsid w:val="001F012A"/>
    <w:rsid w:val="001F41A1"/>
    <w:rsid w:val="001F5F23"/>
    <w:rsid w:val="001F71DE"/>
    <w:rsid w:val="002037B6"/>
    <w:rsid w:val="002039EA"/>
    <w:rsid w:val="00203EF2"/>
    <w:rsid w:val="00205AEE"/>
    <w:rsid w:val="002104D6"/>
    <w:rsid w:val="0021063A"/>
    <w:rsid w:val="002112BC"/>
    <w:rsid w:val="00211952"/>
    <w:rsid w:val="00211DAE"/>
    <w:rsid w:val="002124B6"/>
    <w:rsid w:val="00212B0D"/>
    <w:rsid w:val="0021326B"/>
    <w:rsid w:val="002136AC"/>
    <w:rsid w:val="00213B12"/>
    <w:rsid w:val="00214AAA"/>
    <w:rsid w:val="00215D3D"/>
    <w:rsid w:val="00216967"/>
    <w:rsid w:val="0022195F"/>
    <w:rsid w:val="00221D99"/>
    <w:rsid w:val="00223C5D"/>
    <w:rsid w:val="002314DD"/>
    <w:rsid w:val="0023191B"/>
    <w:rsid w:val="00231964"/>
    <w:rsid w:val="00234DC8"/>
    <w:rsid w:val="002358AE"/>
    <w:rsid w:val="00246922"/>
    <w:rsid w:val="002503B3"/>
    <w:rsid w:val="00251CDC"/>
    <w:rsid w:val="0025207D"/>
    <w:rsid w:val="00253983"/>
    <w:rsid w:val="00254CE6"/>
    <w:rsid w:val="002612F3"/>
    <w:rsid w:val="00264A4D"/>
    <w:rsid w:val="002658BB"/>
    <w:rsid w:val="00266C70"/>
    <w:rsid w:val="0027103B"/>
    <w:rsid w:val="00271876"/>
    <w:rsid w:val="00273E87"/>
    <w:rsid w:val="00274752"/>
    <w:rsid w:val="00274B6B"/>
    <w:rsid w:val="00276F92"/>
    <w:rsid w:val="002778AE"/>
    <w:rsid w:val="00281BD1"/>
    <w:rsid w:val="00291D7D"/>
    <w:rsid w:val="002A2210"/>
    <w:rsid w:val="002A2EA6"/>
    <w:rsid w:val="002A547D"/>
    <w:rsid w:val="002A5508"/>
    <w:rsid w:val="002A690A"/>
    <w:rsid w:val="002A7ED7"/>
    <w:rsid w:val="002B0E6D"/>
    <w:rsid w:val="002B44F3"/>
    <w:rsid w:val="002B57C8"/>
    <w:rsid w:val="002B6750"/>
    <w:rsid w:val="002B77EF"/>
    <w:rsid w:val="002C040E"/>
    <w:rsid w:val="002C141B"/>
    <w:rsid w:val="002C1ABD"/>
    <w:rsid w:val="002C2C4B"/>
    <w:rsid w:val="002C3E02"/>
    <w:rsid w:val="002C52F7"/>
    <w:rsid w:val="002C6633"/>
    <w:rsid w:val="002C730B"/>
    <w:rsid w:val="002D07E4"/>
    <w:rsid w:val="002D34B6"/>
    <w:rsid w:val="002D3B83"/>
    <w:rsid w:val="002D3DDC"/>
    <w:rsid w:val="002D56D3"/>
    <w:rsid w:val="002D603E"/>
    <w:rsid w:val="002D63CE"/>
    <w:rsid w:val="002D7648"/>
    <w:rsid w:val="002E442D"/>
    <w:rsid w:val="002E4E9C"/>
    <w:rsid w:val="002E7B59"/>
    <w:rsid w:val="002F20BC"/>
    <w:rsid w:val="002F22BE"/>
    <w:rsid w:val="002F2760"/>
    <w:rsid w:val="002F5684"/>
    <w:rsid w:val="002F66BC"/>
    <w:rsid w:val="00302160"/>
    <w:rsid w:val="003029B9"/>
    <w:rsid w:val="00303399"/>
    <w:rsid w:val="00310714"/>
    <w:rsid w:val="003117A5"/>
    <w:rsid w:val="00320443"/>
    <w:rsid w:val="00320C75"/>
    <w:rsid w:val="00325E82"/>
    <w:rsid w:val="00327B9A"/>
    <w:rsid w:val="00327E38"/>
    <w:rsid w:val="003314E9"/>
    <w:rsid w:val="003320F0"/>
    <w:rsid w:val="003351BB"/>
    <w:rsid w:val="00337D68"/>
    <w:rsid w:val="00350D20"/>
    <w:rsid w:val="0035293C"/>
    <w:rsid w:val="00352F8A"/>
    <w:rsid w:val="00353B76"/>
    <w:rsid w:val="00354A1B"/>
    <w:rsid w:val="0035557D"/>
    <w:rsid w:val="003560E5"/>
    <w:rsid w:val="00366B2C"/>
    <w:rsid w:val="00367FE4"/>
    <w:rsid w:val="003739B9"/>
    <w:rsid w:val="003771A9"/>
    <w:rsid w:val="00377348"/>
    <w:rsid w:val="00380490"/>
    <w:rsid w:val="00383C06"/>
    <w:rsid w:val="00387863"/>
    <w:rsid w:val="003878B4"/>
    <w:rsid w:val="003922AD"/>
    <w:rsid w:val="003933E3"/>
    <w:rsid w:val="00394A17"/>
    <w:rsid w:val="003959FD"/>
    <w:rsid w:val="003959FE"/>
    <w:rsid w:val="003966ED"/>
    <w:rsid w:val="003A23CD"/>
    <w:rsid w:val="003A26AB"/>
    <w:rsid w:val="003A28E2"/>
    <w:rsid w:val="003A2A5C"/>
    <w:rsid w:val="003A43D4"/>
    <w:rsid w:val="003A526B"/>
    <w:rsid w:val="003A531A"/>
    <w:rsid w:val="003A7283"/>
    <w:rsid w:val="003A7523"/>
    <w:rsid w:val="003B380C"/>
    <w:rsid w:val="003B5210"/>
    <w:rsid w:val="003B599F"/>
    <w:rsid w:val="003B6D19"/>
    <w:rsid w:val="003C79F9"/>
    <w:rsid w:val="003D171C"/>
    <w:rsid w:val="003D1A26"/>
    <w:rsid w:val="003D4EA9"/>
    <w:rsid w:val="003E5880"/>
    <w:rsid w:val="003F6406"/>
    <w:rsid w:val="003F6FAC"/>
    <w:rsid w:val="00401030"/>
    <w:rsid w:val="004029F9"/>
    <w:rsid w:val="00404974"/>
    <w:rsid w:val="0041437B"/>
    <w:rsid w:val="0041592B"/>
    <w:rsid w:val="004168A7"/>
    <w:rsid w:val="004171C1"/>
    <w:rsid w:val="00417615"/>
    <w:rsid w:val="00420513"/>
    <w:rsid w:val="0043261B"/>
    <w:rsid w:val="0043452A"/>
    <w:rsid w:val="004346EB"/>
    <w:rsid w:val="004349EF"/>
    <w:rsid w:val="00435081"/>
    <w:rsid w:val="00435568"/>
    <w:rsid w:val="00436832"/>
    <w:rsid w:val="00437068"/>
    <w:rsid w:val="00445F43"/>
    <w:rsid w:val="004471CE"/>
    <w:rsid w:val="004471EF"/>
    <w:rsid w:val="0045363B"/>
    <w:rsid w:val="0045500A"/>
    <w:rsid w:val="00455525"/>
    <w:rsid w:val="004565EF"/>
    <w:rsid w:val="004600B7"/>
    <w:rsid w:val="00462432"/>
    <w:rsid w:val="004625BF"/>
    <w:rsid w:val="00464E4B"/>
    <w:rsid w:val="00466211"/>
    <w:rsid w:val="0046687B"/>
    <w:rsid w:val="00470AF9"/>
    <w:rsid w:val="00472DA6"/>
    <w:rsid w:val="00473B1C"/>
    <w:rsid w:val="0047598F"/>
    <w:rsid w:val="004811BA"/>
    <w:rsid w:val="00481609"/>
    <w:rsid w:val="00481DD8"/>
    <w:rsid w:val="00482B80"/>
    <w:rsid w:val="00483A4E"/>
    <w:rsid w:val="0049395B"/>
    <w:rsid w:val="00496C45"/>
    <w:rsid w:val="004A2057"/>
    <w:rsid w:val="004A34A0"/>
    <w:rsid w:val="004A5AE9"/>
    <w:rsid w:val="004B1A93"/>
    <w:rsid w:val="004B317C"/>
    <w:rsid w:val="004B366D"/>
    <w:rsid w:val="004B3BB7"/>
    <w:rsid w:val="004B4A1D"/>
    <w:rsid w:val="004C0AE1"/>
    <w:rsid w:val="004C0C3F"/>
    <w:rsid w:val="004C192C"/>
    <w:rsid w:val="004C1E9B"/>
    <w:rsid w:val="004C1EBE"/>
    <w:rsid w:val="004C2FE0"/>
    <w:rsid w:val="004C3C4B"/>
    <w:rsid w:val="004C3F84"/>
    <w:rsid w:val="004C5805"/>
    <w:rsid w:val="004C64B6"/>
    <w:rsid w:val="004D274C"/>
    <w:rsid w:val="004D2B12"/>
    <w:rsid w:val="004D30EB"/>
    <w:rsid w:val="004D31CC"/>
    <w:rsid w:val="004D649D"/>
    <w:rsid w:val="004D7838"/>
    <w:rsid w:val="004D7B34"/>
    <w:rsid w:val="004E0645"/>
    <w:rsid w:val="004E1A84"/>
    <w:rsid w:val="004E2C7E"/>
    <w:rsid w:val="004E3EB3"/>
    <w:rsid w:val="004E59DA"/>
    <w:rsid w:val="004E64E2"/>
    <w:rsid w:val="004F1105"/>
    <w:rsid w:val="004F6866"/>
    <w:rsid w:val="00502428"/>
    <w:rsid w:val="005047B9"/>
    <w:rsid w:val="00504B70"/>
    <w:rsid w:val="0050554C"/>
    <w:rsid w:val="00506C50"/>
    <w:rsid w:val="00507DFF"/>
    <w:rsid w:val="00511D6A"/>
    <w:rsid w:val="005125F3"/>
    <w:rsid w:val="00515D9F"/>
    <w:rsid w:val="00523712"/>
    <w:rsid w:val="005250B6"/>
    <w:rsid w:val="00525812"/>
    <w:rsid w:val="00525C83"/>
    <w:rsid w:val="005312B1"/>
    <w:rsid w:val="00533A8D"/>
    <w:rsid w:val="0053432D"/>
    <w:rsid w:val="0053511B"/>
    <w:rsid w:val="0053733F"/>
    <w:rsid w:val="00540E08"/>
    <w:rsid w:val="00540FF2"/>
    <w:rsid w:val="005429C6"/>
    <w:rsid w:val="005468EE"/>
    <w:rsid w:val="00550F52"/>
    <w:rsid w:val="00551C43"/>
    <w:rsid w:val="00553425"/>
    <w:rsid w:val="0056105F"/>
    <w:rsid w:val="00561943"/>
    <w:rsid w:val="00561BC8"/>
    <w:rsid w:val="00566882"/>
    <w:rsid w:val="005710F0"/>
    <w:rsid w:val="00572F78"/>
    <w:rsid w:val="00580E01"/>
    <w:rsid w:val="0058234E"/>
    <w:rsid w:val="005838AE"/>
    <w:rsid w:val="00583F4E"/>
    <w:rsid w:val="0058508F"/>
    <w:rsid w:val="0058560D"/>
    <w:rsid w:val="00586CDF"/>
    <w:rsid w:val="00590328"/>
    <w:rsid w:val="0059318F"/>
    <w:rsid w:val="005944F0"/>
    <w:rsid w:val="00595419"/>
    <w:rsid w:val="005956E0"/>
    <w:rsid w:val="005959A1"/>
    <w:rsid w:val="005964B6"/>
    <w:rsid w:val="005971E7"/>
    <w:rsid w:val="005A10D6"/>
    <w:rsid w:val="005A5451"/>
    <w:rsid w:val="005A643A"/>
    <w:rsid w:val="005B0BB2"/>
    <w:rsid w:val="005B2102"/>
    <w:rsid w:val="005B2D72"/>
    <w:rsid w:val="005B314D"/>
    <w:rsid w:val="005B5DF1"/>
    <w:rsid w:val="005C020D"/>
    <w:rsid w:val="005C18C0"/>
    <w:rsid w:val="005C1CCF"/>
    <w:rsid w:val="005C21C2"/>
    <w:rsid w:val="005C2856"/>
    <w:rsid w:val="005C2AB5"/>
    <w:rsid w:val="005C5505"/>
    <w:rsid w:val="005C5EAD"/>
    <w:rsid w:val="005D022C"/>
    <w:rsid w:val="005D2593"/>
    <w:rsid w:val="005D585E"/>
    <w:rsid w:val="005D5C08"/>
    <w:rsid w:val="005E206F"/>
    <w:rsid w:val="005E234A"/>
    <w:rsid w:val="005E5142"/>
    <w:rsid w:val="005E7BCE"/>
    <w:rsid w:val="005F12ED"/>
    <w:rsid w:val="005F287E"/>
    <w:rsid w:val="005F2F47"/>
    <w:rsid w:val="005F6F5F"/>
    <w:rsid w:val="006037F8"/>
    <w:rsid w:val="006040EB"/>
    <w:rsid w:val="00606394"/>
    <w:rsid w:val="006100A3"/>
    <w:rsid w:val="00610C20"/>
    <w:rsid w:val="006113CA"/>
    <w:rsid w:val="00617394"/>
    <w:rsid w:val="0061784B"/>
    <w:rsid w:val="00621C81"/>
    <w:rsid w:val="006251BD"/>
    <w:rsid w:val="0062758C"/>
    <w:rsid w:val="00630922"/>
    <w:rsid w:val="00634A28"/>
    <w:rsid w:val="00635BC1"/>
    <w:rsid w:val="00636758"/>
    <w:rsid w:val="00636CAF"/>
    <w:rsid w:val="00636E72"/>
    <w:rsid w:val="00641C48"/>
    <w:rsid w:val="00644514"/>
    <w:rsid w:val="006449BB"/>
    <w:rsid w:val="006451D7"/>
    <w:rsid w:val="00645717"/>
    <w:rsid w:val="00646396"/>
    <w:rsid w:val="00647389"/>
    <w:rsid w:val="00647C99"/>
    <w:rsid w:val="00651A01"/>
    <w:rsid w:val="006629D4"/>
    <w:rsid w:val="006629E9"/>
    <w:rsid w:val="00663378"/>
    <w:rsid w:val="00663B90"/>
    <w:rsid w:val="006647F3"/>
    <w:rsid w:val="006668B5"/>
    <w:rsid w:val="0066756B"/>
    <w:rsid w:val="00673DC3"/>
    <w:rsid w:val="0067621B"/>
    <w:rsid w:val="00677B46"/>
    <w:rsid w:val="00680F1C"/>
    <w:rsid w:val="006836E3"/>
    <w:rsid w:val="006847BA"/>
    <w:rsid w:val="00684A3D"/>
    <w:rsid w:val="0068599C"/>
    <w:rsid w:val="006860B6"/>
    <w:rsid w:val="00691958"/>
    <w:rsid w:val="0069680C"/>
    <w:rsid w:val="00697925"/>
    <w:rsid w:val="00697D61"/>
    <w:rsid w:val="006A7CBC"/>
    <w:rsid w:val="006B01EB"/>
    <w:rsid w:val="006B2B69"/>
    <w:rsid w:val="006B2D9F"/>
    <w:rsid w:val="006B502D"/>
    <w:rsid w:val="006B7490"/>
    <w:rsid w:val="006C0237"/>
    <w:rsid w:val="006C0819"/>
    <w:rsid w:val="006C3A41"/>
    <w:rsid w:val="006C48B0"/>
    <w:rsid w:val="006C5D3F"/>
    <w:rsid w:val="006C5EF1"/>
    <w:rsid w:val="006D29B5"/>
    <w:rsid w:val="006D36F4"/>
    <w:rsid w:val="006D7323"/>
    <w:rsid w:val="006E1EAA"/>
    <w:rsid w:val="006E2740"/>
    <w:rsid w:val="006E542B"/>
    <w:rsid w:val="006E6990"/>
    <w:rsid w:val="006F147E"/>
    <w:rsid w:val="006F482F"/>
    <w:rsid w:val="006F59E7"/>
    <w:rsid w:val="006F5BFC"/>
    <w:rsid w:val="006F6253"/>
    <w:rsid w:val="00700239"/>
    <w:rsid w:val="007007BD"/>
    <w:rsid w:val="00701654"/>
    <w:rsid w:val="00707430"/>
    <w:rsid w:val="00707F08"/>
    <w:rsid w:val="00711A5E"/>
    <w:rsid w:val="00712DBB"/>
    <w:rsid w:val="007161CF"/>
    <w:rsid w:val="00723853"/>
    <w:rsid w:val="007245CC"/>
    <w:rsid w:val="00724A10"/>
    <w:rsid w:val="00731947"/>
    <w:rsid w:val="00732BA5"/>
    <w:rsid w:val="00732F4F"/>
    <w:rsid w:val="00733918"/>
    <w:rsid w:val="00737AA8"/>
    <w:rsid w:val="007439AC"/>
    <w:rsid w:val="007505F4"/>
    <w:rsid w:val="00751127"/>
    <w:rsid w:val="0075788D"/>
    <w:rsid w:val="00761D0F"/>
    <w:rsid w:val="0076546A"/>
    <w:rsid w:val="0076580A"/>
    <w:rsid w:val="00766850"/>
    <w:rsid w:val="00774435"/>
    <w:rsid w:val="00774600"/>
    <w:rsid w:val="00781C10"/>
    <w:rsid w:val="0078217B"/>
    <w:rsid w:val="00785C69"/>
    <w:rsid w:val="00787281"/>
    <w:rsid w:val="00797285"/>
    <w:rsid w:val="007A3555"/>
    <w:rsid w:val="007B0C3A"/>
    <w:rsid w:val="007B21E1"/>
    <w:rsid w:val="007B4563"/>
    <w:rsid w:val="007B7B73"/>
    <w:rsid w:val="007C0897"/>
    <w:rsid w:val="007C43B0"/>
    <w:rsid w:val="007C5607"/>
    <w:rsid w:val="007C5A03"/>
    <w:rsid w:val="007D09C8"/>
    <w:rsid w:val="007D3385"/>
    <w:rsid w:val="007D4085"/>
    <w:rsid w:val="007D51A9"/>
    <w:rsid w:val="007D6645"/>
    <w:rsid w:val="007D7BEC"/>
    <w:rsid w:val="007D7F5F"/>
    <w:rsid w:val="007E2291"/>
    <w:rsid w:val="007F6027"/>
    <w:rsid w:val="007F718D"/>
    <w:rsid w:val="007F7DEE"/>
    <w:rsid w:val="00801C17"/>
    <w:rsid w:val="008022B7"/>
    <w:rsid w:val="00803F24"/>
    <w:rsid w:val="00807354"/>
    <w:rsid w:val="008204C3"/>
    <w:rsid w:val="00821B5E"/>
    <w:rsid w:val="008225CB"/>
    <w:rsid w:val="00822DFE"/>
    <w:rsid w:val="008242EE"/>
    <w:rsid w:val="00826497"/>
    <w:rsid w:val="00830478"/>
    <w:rsid w:val="00831CC1"/>
    <w:rsid w:val="00834CBB"/>
    <w:rsid w:val="00836C14"/>
    <w:rsid w:val="00841FFA"/>
    <w:rsid w:val="00846CAD"/>
    <w:rsid w:val="00847F40"/>
    <w:rsid w:val="00856509"/>
    <w:rsid w:val="00857FE2"/>
    <w:rsid w:val="00860C3D"/>
    <w:rsid w:val="00861CF9"/>
    <w:rsid w:val="00863F2B"/>
    <w:rsid w:val="00864AFB"/>
    <w:rsid w:val="00866B93"/>
    <w:rsid w:val="008718A2"/>
    <w:rsid w:val="008755AB"/>
    <w:rsid w:val="00877520"/>
    <w:rsid w:val="008800EA"/>
    <w:rsid w:val="00884708"/>
    <w:rsid w:val="00890B52"/>
    <w:rsid w:val="008924DB"/>
    <w:rsid w:val="00893142"/>
    <w:rsid w:val="008931FA"/>
    <w:rsid w:val="00893B88"/>
    <w:rsid w:val="00893E9D"/>
    <w:rsid w:val="008947B3"/>
    <w:rsid w:val="00897464"/>
    <w:rsid w:val="008A0735"/>
    <w:rsid w:val="008A19F6"/>
    <w:rsid w:val="008A65D9"/>
    <w:rsid w:val="008B5A0A"/>
    <w:rsid w:val="008B5F35"/>
    <w:rsid w:val="008B67A3"/>
    <w:rsid w:val="008C05FE"/>
    <w:rsid w:val="008C5A7F"/>
    <w:rsid w:val="008D0751"/>
    <w:rsid w:val="008D07B1"/>
    <w:rsid w:val="008D2E5A"/>
    <w:rsid w:val="008D44BA"/>
    <w:rsid w:val="008E0967"/>
    <w:rsid w:val="008E119B"/>
    <w:rsid w:val="008E2635"/>
    <w:rsid w:val="008E49FA"/>
    <w:rsid w:val="008E5C3D"/>
    <w:rsid w:val="008E6A6D"/>
    <w:rsid w:val="008F00A4"/>
    <w:rsid w:val="008F0F3D"/>
    <w:rsid w:val="008F13E6"/>
    <w:rsid w:val="008F5B26"/>
    <w:rsid w:val="008F71BA"/>
    <w:rsid w:val="009021EF"/>
    <w:rsid w:val="00902A96"/>
    <w:rsid w:val="00903B6D"/>
    <w:rsid w:val="00905AC9"/>
    <w:rsid w:val="009132DA"/>
    <w:rsid w:val="00913572"/>
    <w:rsid w:val="009135D2"/>
    <w:rsid w:val="00913C0F"/>
    <w:rsid w:val="009153D9"/>
    <w:rsid w:val="00915EA0"/>
    <w:rsid w:val="00916DA8"/>
    <w:rsid w:val="0092025B"/>
    <w:rsid w:val="00921102"/>
    <w:rsid w:val="00921782"/>
    <w:rsid w:val="00924C8E"/>
    <w:rsid w:val="00925200"/>
    <w:rsid w:val="00927E93"/>
    <w:rsid w:val="00930FAD"/>
    <w:rsid w:val="0093285F"/>
    <w:rsid w:val="009371B9"/>
    <w:rsid w:val="00937C90"/>
    <w:rsid w:val="009407B8"/>
    <w:rsid w:val="0094178A"/>
    <w:rsid w:val="009439BA"/>
    <w:rsid w:val="00944C5B"/>
    <w:rsid w:val="00951E37"/>
    <w:rsid w:val="00952071"/>
    <w:rsid w:val="009545C9"/>
    <w:rsid w:val="009575FB"/>
    <w:rsid w:val="0096483F"/>
    <w:rsid w:val="00971136"/>
    <w:rsid w:val="00972067"/>
    <w:rsid w:val="0097403A"/>
    <w:rsid w:val="00977C06"/>
    <w:rsid w:val="00981D16"/>
    <w:rsid w:val="0098373C"/>
    <w:rsid w:val="009838DF"/>
    <w:rsid w:val="00984982"/>
    <w:rsid w:val="009865EA"/>
    <w:rsid w:val="009868F0"/>
    <w:rsid w:val="00994801"/>
    <w:rsid w:val="009965C7"/>
    <w:rsid w:val="00997883"/>
    <w:rsid w:val="00997D1B"/>
    <w:rsid w:val="009A06B3"/>
    <w:rsid w:val="009B56E3"/>
    <w:rsid w:val="009B624E"/>
    <w:rsid w:val="009C4D8D"/>
    <w:rsid w:val="009C790F"/>
    <w:rsid w:val="009D3F7B"/>
    <w:rsid w:val="009D508F"/>
    <w:rsid w:val="009D56D3"/>
    <w:rsid w:val="009D75DD"/>
    <w:rsid w:val="009E1CC3"/>
    <w:rsid w:val="009E29AE"/>
    <w:rsid w:val="009F311F"/>
    <w:rsid w:val="009F5D04"/>
    <w:rsid w:val="00A00989"/>
    <w:rsid w:val="00A020CC"/>
    <w:rsid w:val="00A041B8"/>
    <w:rsid w:val="00A05B53"/>
    <w:rsid w:val="00A06EA1"/>
    <w:rsid w:val="00A1179A"/>
    <w:rsid w:val="00A121F0"/>
    <w:rsid w:val="00A1349D"/>
    <w:rsid w:val="00A13D6C"/>
    <w:rsid w:val="00A144CF"/>
    <w:rsid w:val="00A17C58"/>
    <w:rsid w:val="00A21EB6"/>
    <w:rsid w:val="00A24892"/>
    <w:rsid w:val="00A30A3B"/>
    <w:rsid w:val="00A31C89"/>
    <w:rsid w:val="00A32B63"/>
    <w:rsid w:val="00A32B96"/>
    <w:rsid w:val="00A3503D"/>
    <w:rsid w:val="00A36AA5"/>
    <w:rsid w:val="00A36C88"/>
    <w:rsid w:val="00A378AB"/>
    <w:rsid w:val="00A41016"/>
    <w:rsid w:val="00A4255D"/>
    <w:rsid w:val="00A44373"/>
    <w:rsid w:val="00A47C20"/>
    <w:rsid w:val="00A5490E"/>
    <w:rsid w:val="00A55D1C"/>
    <w:rsid w:val="00A572AB"/>
    <w:rsid w:val="00A61A24"/>
    <w:rsid w:val="00A61E3E"/>
    <w:rsid w:val="00A635C6"/>
    <w:rsid w:val="00A6408F"/>
    <w:rsid w:val="00A64743"/>
    <w:rsid w:val="00A64889"/>
    <w:rsid w:val="00A67041"/>
    <w:rsid w:val="00A67F4D"/>
    <w:rsid w:val="00A7115A"/>
    <w:rsid w:val="00A71B3B"/>
    <w:rsid w:val="00A861B7"/>
    <w:rsid w:val="00A968C2"/>
    <w:rsid w:val="00A975B7"/>
    <w:rsid w:val="00AA0878"/>
    <w:rsid w:val="00AA1D37"/>
    <w:rsid w:val="00AA2F08"/>
    <w:rsid w:val="00AA48B5"/>
    <w:rsid w:val="00AA5F10"/>
    <w:rsid w:val="00AA60B7"/>
    <w:rsid w:val="00AA69F5"/>
    <w:rsid w:val="00AB01A2"/>
    <w:rsid w:val="00AB26BC"/>
    <w:rsid w:val="00AB5C73"/>
    <w:rsid w:val="00AB6535"/>
    <w:rsid w:val="00AB7430"/>
    <w:rsid w:val="00AC4D2A"/>
    <w:rsid w:val="00AC5215"/>
    <w:rsid w:val="00AC6586"/>
    <w:rsid w:val="00AD16F7"/>
    <w:rsid w:val="00AD6B2A"/>
    <w:rsid w:val="00AE0A08"/>
    <w:rsid w:val="00AE1A1B"/>
    <w:rsid w:val="00AE37B3"/>
    <w:rsid w:val="00AE4095"/>
    <w:rsid w:val="00AE594B"/>
    <w:rsid w:val="00AE6D12"/>
    <w:rsid w:val="00AF2D43"/>
    <w:rsid w:val="00AF538E"/>
    <w:rsid w:val="00B03B96"/>
    <w:rsid w:val="00B11F8C"/>
    <w:rsid w:val="00B139BF"/>
    <w:rsid w:val="00B13E93"/>
    <w:rsid w:val="00B155A8"/>
    <w:rsid w:val="00B227DD"/>
    <w:rsid w:val="00B23194"/>
    <w:rsid w:val="00B23F43"/>
    <w:rsid w:val="00B26F55"/>
    <w:rsid w:val="00B35B04"/>
    <w:rsid w:val="00B42347"/>
    <w:rsid w:val="00B4658D"/>
    <w:rsid w:val="00B46EA6"/>
    <w:rsid w:val="00B54BBA"/>
    <w:rsid w:val="00B556F4"/>
    <w:rsid w:val="00B56520"/>
    <w:rsid w:val="00B60FC5"/>
    <w:rsid w:val="00B6114A"/>
    <w:rsid w:val="00B64FDF"/>
    <w:rsid w:val="00B66DBB"/>
    <w:rsid w:val="00B71114"/>
    <w:rsid w:val="00B80C18"/>
    <w:rsid w:val="00B82547"/>
    <w:rsid w:val="00B82EFE"/>
    <w:rsid w:val="00B83E3E"/>
    <w:rsid w:val="00B8565C"/>
    <w:rsid w:val="00B8641E"/>
    <w:rsid w:val="00B90464"/>
    <w:rsid w:val="00B905CB"/>
    <w:rsid w:val="00B90765"/>
    <w:rsid w:val="00B91D28"/>
    <w:rsid w:val="00BA0F5C"/>
    <w:rsid w:val="00BA1F22"/>
    <w:rsid w:val="00BB20FB"/>
    <w:rsid w:val="00BB60FD"/>
    <w:rsid w:val="00BC1BD4"/>
    <w:rsid w:val="00BC2B8C"/>
    <w:rsid w:val="00BC6F4B"/>
    <w:rsid w:val="00BC7217"/>
    <w:rsid w:val="00BD0BCF"/>
    <w:rsid w:val="00BD1045"/>
    <w:rsid w:val="00BD31FC"/>
    <w:rsid w:val="00BE32D4"/>
    <w:rsid w:val="00BE437E"/>
    <w:rsid w:val="00BF4FFD"/>
    <w:rsid w:val="00BF6F2B"/>
    <w:rsid w:val="00BF6F86"/>
    <w:rsid w:val="00C01A67"/>
    <w:rsid w:val="00C01BCE"/>
    <w:rsid w:val="00C03BFD"/>
    <w:rsid w:val="00C0501E"/>
    <w:rsid w:val="00C06299"/>
    <w:rsid w:val="00C07185"/>
    <w:rsid w:val="00C10C13"/>
    <w:rsid w:val="00C140BF"/>
    <w:rsid w:val="00C14B9F"/>
    <w:rsid w:val="00C15C46"/>
    <w:rsid w:val="00C168ED"/>
    <w:rsid w:val="00C2112A"/>
    <w:rsid w:val="00C21B95"/>
    <w:rsid w:val="00C22EE3"/>
    <w:rsid w:val="00C24D8A"/>
    <w:rsid w:val="00C30EA6"/>
    <w:rsid w:val="00C324FB"/>
    <w:rsid w:val="00C330D8"/>
    <w:rsid w:val="00C504FC"/>
    <w:rsid w:val="00C506D7"/>
    <w:rsid w:val="00C529B8"/>
    <w:rsid w:val="00C53663"/>
    <w:rsid w:val="00C540CF"/>
    <w:rsid w:val="00C64034"/>
    <w:rsid w:val="00C70E99"/>
    <w:rsid w:val="00C7492D"/>
    <w:rsid w:val="00C752A8"/>
    <w:rsid w:val="00C817A0"/>
    <w:rsid w:val="00C83092"/>
    <w:rsid w:val="00C852FD"/>
    <w:rsid w:val="00C85B01"/>
    <w:rsid w:val="00C85B60"/>
    <w:rsid w:val="00C90A9D"/>
    <w:rsid w:val="00C9314D"/>
    <w:rsid w:val="00C93935"/>
    <w:rsid w:val="00C95643"/>
    <w:rsid w:val="00C96208"/>
    <w:rsid w:val="00C96DD8"/>
    <w:rsid w:val="00C97A21"/>
    <w:rsid w:val="00C97B2C"/>
    <w:rsid w:val="00CA1FEB"/>
    <w:rsid w:val="00CA2FC9"/>
    <w:rsid w:val="00CA4ECC"/>
    <w:rsid w:val="00CA5957"/>
    <w:rsid w:val="00CB037B"/>
    <w:rsid w:val="00CB1374"/>
    <w:rsid w:val="00CB2A81"/>
    <w:rsid w:val="00CB42EF"/>
    <w:rsid w:val="00CB4F42"/>
    <w:rsid w:val="00CB4F71"/>
    <w:rsid w:val="00CB6FB3"/>
    <w:rsid w:val="00CB77A0"/>
    <w:rsid w:val="00CC08A9"/>
    <w:rsid w:val="00CC2D83"/>
    <w:rsid w:val="00CC3613"/>
    <w:rsid w:val="00CC3DFB"/>
    <w:rsid w:val="00CD13C8"/>
    <w:rsid w:val="00CD20D3"/>
    <w:rsid w:val="00CD2586"/>
    <w:rsid w:val="00CD3096"/>
    <w:rsid w:val="00CD4255"/>
    <w:rsid w:val="00CE31EB"/>
    <w:rsid w:val="00CE33F7"/>
    <w:rsid w:val="00CE3635"/>
    <w:rsid w:val="00CE41CB"/>
    <w:rsid w:val="00CE575A"/>
    <w:rsid w:val="00CF17FB"/>
    <w:rsid w:val="00CF27B7"/>
    <w:rsid w:val="00CF2DF8"/>
    <w:rsid w:val="00CF5390"/>
    <w:rsid w:val="00CF5E9F"/>
    <w:rsid w:val="00D008A0"/>
    <w:rsid w:val="00D028CE"/>
    <w:rsid w:val="00D06327"/>
    <w:rsid w:val="00D06F52"/>
    <w:rsid w:val="00D07D17"/>
    <w:rsid w:val="00D114B3"/>
    <w:rsid w:val="00D11900"/>
    <w:rsid w:val="00D125AF"/>
    <w:rsid w:val="00D150E3"/>
    <w:rsid w:val="00D15589"/>
    <w:rsid w:val="00D22CF3"/>
    <w:rsid w:val="00D22E00"/>
    <w:rsid w:val="00D30F18"/>
    <w:rsid w:val="00D31852"/>
    <w:rsid w:val="00D31F4B"/>
    <w:rsid w:val="00D3228D"/>
    <w:rsid w:val="00D32ED5"/>
    <w:rsid w:val="00D33995"/>
    <w:rsid w:val="00D34625"/>
    <w:rsid w:val="00D377DC"/>
    <w:rsid w:val="00D4060E"/>
    <w:rsid w:val="00D41364"/>
    <w:rsid w:val="00D41712"/>
    <w:rsid w:val="00D450DF"/>
    <w:rsid w:val="00D47C8D"/>
    <w:rsid w:val="00D514AB"/>
    <w:rsid w:val="00D53ECA"/>
    <w:rsid w:val="00D544F2"/>
    <w:rsid w:val="00D54B10"/>
    <w:rsid w:val="00D54E0B"/>
    <w:rsid w:val="00D56AF1"/>
    <w:rsid w:val="00D60999"/>
    <w:rsid w:val="00D639F1"/>
    <w:rsid w:val="00D722E0"/>
    <w:rsid w:val="00D72D8F"/>
    <w:rsid w:val="00D8139C"/>
    <w:rsid w:val="00D844E5"/>
    <w:rsid w:val="00D85259"/>
    <w:rsid w:val="00D852DE"/>
    <w:rsid w:val="00D902FA"/>
    <w:rsid w:val="00D92882"/>
    <w:rsid w:val="00D942C3"/>
    <w:rsid w:val="00D94F9C"/>
    <w:rsid w:val="00DA3B6F"/>
    <w:rsid w:val="00DA7EB6"/>
    <w:rsid w:val="00DB336F"/>
    <w:rsid w:val="00DB7832"/>
    <w:rsid w:val="00DC0AEA"/>
    <w:rsid w:val="00DC2ADC"/>
    <w:rsid w:val="00DC2C65"/>
    <w:rsid w:val="00DD2472"/>
    <w:rsid w:val="00DD27FE"/>
    <w:rsid w:val="00DD392A"/>
    <w:rsid w:val="00DD7B6A"/>
    <w:rsid w:val="00DE10F8"/>
    <w:rsid w:val="00DE6DD3"/>
    <w:rsid w:val="00DF4C80"/>
    <w:rsid w:val="00DF5BBD"/>
    <w:rsid w:val="00DF7547"/>
    <w:rsid w:val="00E002B4"/>
    <w:rsid w:val="00E002E1"/>
    <w:rsid w:val="00E04F76"/>
    <w:rsid w:val="00E0563D"/>
    <w:rsid w:val="00E06286"/>
    <w:rsid w:val="00E11079"/>
    <w:rsid w:val="00E1697E"/>
    <w:rsid w:val="00E25266"/>
    <w:rsid w:val="00E30C07"/>
    <w:rsid w:val="00E33C4F"/>
    <w:rsid w:val="00E34E1D"/>
    <w:rsid w:val="00E35EAD"/>
    <w:rsid w:val="00E369B3"/>
    <w:rsid w:val="00E3729B"/>
    <w:rsid w:val="00E37394"/>
    <w:rsid w:val="00E401F4"/>
    <w:rsid w:val="00E41E78"/>
    <w:rsid w:val="00E43A57"/>
    <w:rsid w:val="00E44352"/>
    <w:rsid w:val="00E46485"/>
    <w:rsid w:val="00E467C0"/>
    <w:rsid w:val="00E564A3"/>
    <w:rsid w:val="00E57E75"/>
    <w:rsid w:val="00E6582D"/>
    <w:rsid w:val="00E7172F"/>
    <w:rsid w:val="00E7238A"/>
    <w:rsid w:val="00E75CDA"/>
    <w:rsid w:val="00E76D69"/>
    <w:rsid w:val="00E77178"/>
    <w:rsid w:val="00E77D90"/>
    <w:rsid w:val="00E80233"/>
    <w:rsid w:val="00E81538"/>
    <w:rsid w:val="00E93114"/>
    <w:rsid w:val="00E96A71"/>
    <w:rsid w:val="00E97096"/>
    <w:rsid w:val="00E9747E"/>
    <w:rsid w:val="00E9789E"/>
    <w:rsid w:val="00EA0760"/>
    <w:rsid w:val="00EA3EBB"/>
    <w:rsid w:val="00EA5071"/>
    <w:rsid w:val="00EA5C9D"/>
    <w:rsid w:val="00EB25CB"/>
    <w:rsid w:val="00EB6C1C"/>
    <w:rsid w:val="00EC087D"/>
    <w:rsid w:val="00EC09B8"/>
    <w:rsid w:val="00ED06C5"/>
    <w:rsid w:val="00ED2B64"/>
    <w:rsid w:val="00ED5F86"/>
    <w:rsid w:val="00EE0B12"/>
    <w:rsid w:val="00EE0C08"/>
    <w:rsid w:val="00EE0FD1"/>
    <w:rsid w:val="00EE5ADE"/>
    <w:rsid w:val="00EE6266"/>
    <w:rsid w:val="00EE6BEB"/>
    <w:rsid w:val="00EF23A9"/>
    <w:rsid w:val="00EF2525"/>
    <w:rsid w:val="00EF2F5F"/>
    <w:rsid w:val="00F04139"/>
    <w:rsid w:val="00F04398"/>
    <w:rsid w:val="00F047BC"/>
    <w:rsid w:val="00F05271"/>
    <w:rsid w:val="00F06172"/>
    <w:rsid w:val="00F10CCE"/>
    <w:rsid w:val="00F136D0"/>
    <w:rsid w:val="00F13C63"/>
    <w:rsid w:val="00F14230"/>
    <w:rsid w:val="00F15477"/>
    <w:rsid w:val="00F15838"/>
    <w:rsid w:val="00F205B0"/>
    <w:rsid w:val="00F20AE0"/>
    <w:rsid w:val="00F2224D"/>
    <w:rsid w:val="00F2480E"/>
    <w:rsid w:val="00F25C79"/>
    <w:rsid w:val="00F26AE9"/>
    <w:rsid w:val="00F27AA0"/>
    <w:rsid w:val="00F27F87"/>
    <w:rsid w:val="00F30314"/>
    <w:rsid w:val="00F30853"/>
    <w:rsid w:val="00F31062"/>
    <w:rsid w:val="00F358D4"/>
    <w:rsid w:val="00F410BB"/>
    <w:rsid w:val="00F42D74"/>
    <w:rsid w:val="00F5023D"/>
    <w:rsid w:val="00F52139"/>
    <w:rsid w:val="00F5494A"/>
    <w:rsid w:val="00F576A8"/>
    <w:rsid w:val="00F613C4"/>
    <w:rsid w:val="00F64968"/>
    <w:rsid w:val="00F66E9C"/>
    <w:rsid w:val="00F6742D"/>
    <w:rsid w:val="00F675D4"/>
    <w:rsid w:val="00F73725"/>
    <w:rsid w:val="00F73764"/>
    <w:rsid w:val="00F75738"/>
    <w:rsid w:val="00F83E16"/>
    <w:rsid w:val="00F842ED"/>
    <w:rsid w:val="00F84B88"/>
    <w:rsid w:val="00F8623E"/>
    <w:rsid w:val="00F86AE5"/>
    <w:rsid w:val="00F87B39"/>
    <w:rsid w:val="00F916BC"/>
    <w:rsid w:val="00F965F1"/>
    <w:rsid w:val="00F96A22"/>
    <w:rsid w:val="00FA0E23"/>
    <w:rsid w:val="00FA14BF"/>
    <w:rsid w:val="00FA3475"/>
    <w:rsid w:val="00FB1CB1"/>
    <w:rsid w:val="00FC075F"/>
    <w:rsid w:val="00FC0D1C"/>
    <w:rsid w:val="00FC2149"/>
    <w:rsid w:val="00FC445D"/>
    <w:rsid w:val="00FD7CB4"/>
    <w:rsid w:val="00FE2A34"/>
    <w:rsid w:val="00FE41C1"/>
    <w:rsid w:val="00FE4A7E"/>
    <w:rsid w:val="00FE630D"/>
    <w:rsid w:val="00FF007C"/>
    <w:rsid w:val="00FF105C"/>
    <w:rsid w:val="00FF12E1"/>
    <w:rsid w:val="00FF1ECA"/>
    <w:rsid w:val="00FF1F66"/>
    <w:rsid w:val="00FF2E30"/>
    <w:rsid w:val="00FF2F3C"/>
    <w:rsid w:val="00FF5511"/>
    <w:rsid w:val="00FF58E4"/>
    <w:rsid w:val="00FF6E78"/>
    <w:rsid w:val="0134723A"/>
    <w:rsid w:val="02D3135C"/>
    <w:rsid w:val="03982754"/>
    <w:rsid w:val="099D44D7"/>
    <w:rsid w:val="0BB85EEE"/>
    <w:rsid w:val="0C830A1E"/>
    <w:rsid w:val="0C94467A"/>
    <w:rsid w:val="0E0738DE"/>
    <w:rsid w:val="10315BA4"/>
    <w:rsid w:val="146A0B06"/>
    <w:rsid w:val="14FE430A"/>
    <w:rsid w:val="15BF10B2"/>
    <w:rsid w:val="18F73273"/>
    <w:rsid w:val="196258E1"/>
    <w:rsid w:val="198F1CBE"/>
    <w:rsid w:val="1F9C277E"/>
    <w:rsid w:val="1FB81030"/>
    <w:rsid w:val="25680831"/>
    <w:rsid w:val="257130CC"/>
    <w:rsid w:val="25A1335A"/>
    <w:rsid w:val="277E40C2"/>
    <w:rsid w:val="2BC15211"/>
    <w:rsid w:val="2F507E86"/>
    <w:rsid w:val="30013E74"/>
    <w:rsid w:val="33BE5AD4"/>
    <w:rsid w:val="34704CD2"/>
    <w:rsid w:val="38AF4298"/>
    <w:rsid w:val="3A1D67A2"/>
    <w:rsid w:val="3B6A27C5"/>
    <w:rsid w:val="3C2952E2"/>
    <w:rsid w:val="3D5C123B"/>
    <w:rsid w:val="3F4D586D"/>
    <w:rsid w:val="3F8C5C66"/>
    <w:rsid w:val="3FE6689D"/>
    <w:rsid w:val="406744DD"/>
    <w:rsid w:val="4BE50329"/>
    <w:rsid w:val="4D9D546F"/>
    <w:rsid w:val="4F9D0A8B"/>
    <w:rsid w:val="516E7F74"/>
    <w:rsid w:val="5205598C"/>
    <w:rsid w:val="52496798"/>
    <w:rsid w:val="531E2B96"/>
    <w:rsid w:val="54D902D7"/>
    <w:rsid w:val="58CD6333"/>
    <w:rsid w:val="5CDE295A"/>
    <w:rsid w:val="5D061B46"/>
    <w:rsid w:val="5D39647D"/>
    <w:rsid w:val="6025495A"/>
    <w:rsid w:val="61C634F5"/>
    <w:rsid w:val="633F157E"/>
    <w:rsid w:val="64C17BA0"/>
    <w:rsid w:val="67387CA0"/>
    <w:rsid w:val="688B07C6"/>
    <w:rsid w:val="6B401C39"/>
    <w:rsid w:val="6B692245"/>
    <w:rsid w:val="6DAA7FEC"/>
    <w:rsid w:val="6E520F51"/>
    <w:rsid w:val="756A7E9F"/>
    <w:rsid w:val="75CB184E"/>
    <w:rsid w:val="773B63F8"/>
    <w:rsid w:val="77504B5C"/>
    <w:rsid w:val="791D1A1C"/>
    <w:rsid w:val="7E5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Emphasis"/>
    <w:qFormat/>
    <w:uiPriority w:val="0"/>
    <w:rPr>
      <w:i/>
      <w:iCs/>
    </w:r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批注框文本 Char"/>
    <w:link w:val="2"/>
    <w:uiPriority w:val="0"/>
    <w:rPr>
      <w:kern w:val="2"/>
      <w:sz w:val="18"/>
      <w:szCs w:val="18"/>
    </w:rPr>
  </w:style>
  <w:style w:type="character" w:customStyle="1" w:styleId="13">
    <w:name w:val="apple-converted-space"/>
    <w:basedOn w:val="8"/>
    <w:uiPriority w:val="0"/>
  </w:style>
  <w:style w:type="paragraph" w:customStyle="1" w:styleId="14">
    <w:name w:val=" Char"/>
    <w:basedOn w:val="1"/>
    <w:uiPriority w:val="0"/>
    <w:pPr>
      <w:snapToGrid w:val="0"/>
    </w:pPr>
    <w:rPr>
      <w:kern w:val="0"/>
      <w:szCs w:val="21"/>
    </w:rPr>
  </w:style>
  <w:style w:type="paragraph" w:styleId="15">
    <w:name w:val="List Paragraph"/>
    <w:basedOn w:val="1"/>
    <w:unhideWhenUsed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eva</Company>
  <Pages>5</Pages>
  <Words>234</Words>
  <Characters>1340</Characters>
  <Lines>11</Lines>
  <Paragraphs>3</Paragraphs>
  <TotalTime>0</TotalTime>
  <ScaleCrop>false</ScaleCrop>
  <LinksUpToDate>false</LinksUpToDate>
  <CharactersWithSpaces>1571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2019-05-13T05:52:00Z</dcterms:created>
  <dc:creator>Toshiba</dc:creator>
  <cp:lastModifiedBy>JINLAN2020</cp:lastModifiedBy>
  <cp:lastPrinted>2018-05-23T08:17:00Z</cp:lastPrinted>
  <dcterms:modified xsi:type="dcterms:W3CDTF">2019-05-22T08:44:05Z</dcterms:modified>
  <dc:title>康立源卫浴实业有限公司产品质量、诚信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